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مسكين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الدارمي
</w:t>
      </w:r>
    </w:p>
    <w:p>
      <w:pPr/>
      <w:r>
        <w:rPr/>
        <w:t xml:space="preserve">مسكين الدارمي ربيعة بن عامر بن أنيف (بالتصغير) بن شريح الدارمي التميمي: شاعر عراقي شجاع، من أشراف تميم. لقب مسكينا لأبيات قال فيها: (أنا مسكين لمن أنكرني) ومن متداول شعره:</w:t>
      </w:r>
    </w:p>
    <w:p/>
    <w:p>
      <w:pPr>
        <w:jc w:val="center"/>
      </w:pPr>
      <w:r>
        <w:rPr>
          <w:color w:val="ff0000"/>
        </w:rPr>
        <w:t xml:space="preserve">أخاك أخاك، إن من لا أخا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كساع إلى الهيجا بغير سلاح</w:t>
      </w:r>
    </w:p>
    <w:p/>
    <w:p>
      <w:pPr/>
      <w:r>
        <w:rPr/>
        <w:t xml:space="preserve">له أخبار مع معاوية. وكان متصلا بزياد بن أبيه. وجمع خليل العطية وعبد الله الجبوري، ببغداد ما وجدا من شعره في (ديوان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الدارمي
</w:t>
      </w:r>
    </w:p>
    <w:p>
      <w:pPr/>
      <w:r>
        <w:rPr/>
        <w:t xml:space="preserve">مسكين الدارمي ربيعة بن أنيف ويلقب مسكينا الدارمي، شاعر شجاع، وفد على معاوية وعلى ابنه يزيد. ورثى زيادا بقوله: </w:t>
      </w:r>
    </w:p>
    <w:p/>
    <w:p>
      <w:pPr>
        <w:jc w:val="center"/>
      </w:pPr>
      <w:r>
        <w:rPr>
          <w:color w:val="ff0000"/>
        </w:rPr>
        <w:t xml:space="preserve">رأيت زيادة الإسلام ولت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جهارا حين ودعنا زياد</w:t>
      </w:r>
    </w:p>
    <w:p/>
    <w:p>
      <w:pPr/>
      <w:r>
        <w:rPr/>
        <w:t xml:space="preserve">فقال الفرزدق: من الطويل</w:t>
      </w:r>
    </w:p>
    <w:p/>
    <w:p>
      <w:pPr>
        <w:jc w:val="center"/>
      </w:pPr>
      <w:r>
        <w:rPr>
          <w:color w:val="ff0000"/>
        </w:rPr>
        <w:t xml:space="preserve">أمسكين أبكى الله عينيك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جرى في ضلال دمعها إذ تحدرا</w:t>
      </w:r>
    </w:p>
    <w:p/>
    <w:p>
      <w:pPr>
        <w:jc w:val="center"/>
      </w:pPr>
      <w:r>
        <w:rPr>
          <w:color w:val="ff0000"/>
        </w:rPr>
        <w:t xml:space="preserve">بكيت امرءا من آل ميسان كافرا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ككسرى على عدانه أو كقيصرا</w:t>
      </w:r>
    </w:p>
    <w:p/>
    <w:p>
      <w:pPr>
        <w:jc w:val="center"/>
      </w:pPr>
      <w:r>
        <w:rPr>
          <w:color w:val="ff0000"/>
        </w:rPr>
        <w:t xml:space="preserve">أقول لهم لما أتاني نعيه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لا بظبي بالصريمة أعفرا</w:t>
      </w:r>
    </w:p>
    <w:p/>
    <w:p>
      <w:pPr/>
      <w:r>
        <w:rPr/>
        <w:t xml:space="preserve">وإنما سمي مسكين مسكينا لأنه قال: </w:t>
      </w:r>
    </w:p>
    <w:p/>
    <w:p>
      <w:pPr>
        <w:jc w:val="center"/>
      </w:pPr>
      <w:r>
        <w:rPr>
          <w:color w:val="ff0000"/>
        </w:rPr>
        <w:t xml:space="preserve">أنا مسكين لمن أنكرني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ولمن يعرفني جد نطق</w:t>
      </w:r>
    </w:p>
    <w:p/>
    <w:p>
      <w:pPr>
        <w:jc w:val="center"/>
      </w:pPr>
      <w:r>
        <w:rPr>
          <w:color w:val="ff0000"/>
        </w:rPr>
        <w:t xml:space="preserve">لا أبيع الناس عرضي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أبيع الناس عرضي لنفق</w:t>
      </w:r>
    </w:p>
    <w:p/>
    <w:p>
      <w:pPr/>
      <w:r>
        <w:rPr/>
        <w:t xml:space="preserve">وقال صاحب الأغاني. وهو شاعر شريف هاجى الفرزدق ثم كافه.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مسكين الدرامي
</w:t>
      </w:r>
    </w:p>
    <w:p>
      <w:pPr/>
      <w:r>
        <w:rPr/>
        <w:t xml:space="preserve">مسكين الدرامي اسمه: ربيعة بن عامر، تقدم في حرف الراء.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2026-07-27T10:53:25+03:00</dcterms:created>
  <dcterms:modified xsi:type="dcterms:W3CDTF">2026-07-27T10:53:25+03:00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