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طلحة
</w:t>
      </w:r>
    </w:p>
    <w:p>
      <w:pPr>
        <w:jc w:val="start"/>
        <w:bidi/>
      </w:pPr>
      <w:r>
        <w:rPr>
          <w:rFonts w:ascii="arial" w:hAnsi="arial" w:eastAsia="arial" w:cs="arial"/>
          <w:sz w:val="28"/>
          <w:szCs w:val="28"/>
          <w:b w:val="1"/>
          <w:bCs w:val="1"/>
          <w:rtl/>
        </w:rPr>
        <w:t xml:space="preserve">عمران بن طلحة
</w:t>
      </w:r>
    </w:p>
    <w:p>
      <w:pPr/>
      <w:r>
        <w:rPr/>
        <w:t xml:space="preserve">عمران بن طلحة (د ع) عمران بن طلحة بن عبيد الله القرشي التيمي. تقدم نسبه عند ذكر أبيه، أمه حمنة بنت جحش. قيل: إنه ولد في عهد النبي صلى الله عليه وسلم.</w:t>
      </w:r>
    </w:p>
    <w:p/>
    <w:p>
      <w:pPr/>
      <w:r>
        <w:rPr/>
        <w:t xml:space="preserve">روي عن طلحة بن عبيد الله أنه قال: سمى رسول الله صلى الله عليه وسلم بني موسى وعمران وقدم عمران البصرة إلى علي بن أبي طالب بعد الجمل فكلمه في أملاك أبيه فردها إليه، قال محمد بن سعد في الطبقة الأولى من أهل المدينة: عمران بن طلحة بن عبيد الله، وأمه حمنة بنت جحش ابن رئاب، فولد عمران بن طلحة عبد الله وإسحاق، ومحمدا، وحميدا... وكان لولده ولد فانقرضوا، ولم يبق من ولده أحد.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958)/(دار الكتب العلمية - بيروت،1994،ط 1،ج 4،ص 270)/(دار الفكر - بيروت،1989،ط 1،ج 3،ص 779)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w:t>
      </w:r>
    </w:p>
    <w:p>
      <w:pPr/>
      <w:r>
        <w:rPr/>
        <w:t xml:space="preserve">عمران بن طلحة بن عبيد الله التيمي.</w:t>
      </w:r>
    </w:p>
    <w:p/>
    <w:p>
      <w:pPr/>
      <w:r>
        <w:rPr/>
        <w:t xml:space="preserve">أمه حمنة بنت جحش أخت أم المؤمنين زينب.</w:t>
      </w:r>
    </w:p>
    <w:p/>
    <w:p>
      <w:pPr/>
      <w:r>
        <w:rPr/>
        <w:t xml:space="preserve">وذكر ابن مندة عن طلحة ما يدل على أن عمران ولد في حياة النبي صلى الله عليه وآله وسلم، فإنه أخرج بسند ضعيف عن موسى بن طلحة، عن أبيه، قال: سمى رسول الله صلى الله عليه وآله وسلم ابني موسى، وعمران.</w:t>
      </w:r>
    </w:p>
    <w:p/>
    <w:p>
      <w:pPr/>
      <w:r>
        <w:rPr/>
        <w:t xml:space="preserve">وذكره ابن سعد في الطبقة الأولى.</w:t>
      </w:r>
    </w:p>
    <w:p>
      <w:pPr>
        <w:jc w:val="start"/>
        <w:bidi/>
      </w:pPr>
      <w:r>
        <w:rPr>
          <w:sz w:val="24"/>
          <w:szCs w:val="24"/>
          <w:b w:val="1"/>
          <w:bCs w:val="1"/>
          <w:rtl/>
        </w:rPr>
        <w:t xml:space="preserve">
الإصابة في تمييز الصحابة،(دار الكتب العلمية - بيروت،1995،ط 1،ج 5،ص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w:t>
      </w:r>
    </w:p>
    <w:p>
      <w:pPr/>
      <w:r>
        <w:rPr/>
        <w:t xml:space="preserve">عمران بن طلحة ابن عبيد الله، قديم الوفاة.</w:t>
      </w:r>
    </w:p>
    <w:p/>
    <w:p>
      <w:pPr/>
      <w:r>
        <w:rPr/>
        <w:t xml:space="preserve">حدث عن أبيه: وأمه؛ حمنة، وعلي.</w:t>
      </w:r>
    </w:p>
    <w:p/>
    <w:p>
      <w:pPr/>
      <w:r>
        <w:rPr/>
        <w:t xml:space="preserve">وعنه: ابنا أخيه؛ إبراهيم بن محمد، ومعاوية بن إسحاق، وسعد بن طريف.</w:t>
      </w:r>
    </w:p>
    <w:p/>
    <w:p>
      <w:pPr/>
      <w:r>
        <w:rPr/>
        <w:t xml:space="preserve">قال أحمد العجلي تابعي، ثقة. وقيل: انقرض عقبه. ويقال: ولد في حياة النبي صلى الله عليه وسلم.</w:t>
      </w:r>
    </w:p>
    <w:p>
      <w:pPr>
        <w:jc w:val="start"/>
        <w:bidi/>
      </w:pPr>
      <w:r>
        <w:rPr>
          <w:sz w:val="24"/>
          <w:szCs w:val="24"/>
          <w:b w:val="1"/>
          <w:bCs w:val="1"/>
          <w:rtl/>
        </w:rPr>
        <w:t xml:space="preserve">
سير أعلام النبلاء،(دار الحديث- القاهرة،2006،ط 0،ج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w:t>
      </w:r>
    </w:p>
    <w:p>
      <w:pPr/>
      <w:r>
        <w:rPr/>
        <w:t xml:space="preserve">عمران بن طلحة بن عبيد الله بن عثمان بن عمرو بن كعب بن سعد بن تيم.</w:t>
      </w:r>
    </w:p>
    <w:p/>
    <w:p>
      <w:pPr/>
      <w:r>
        <w:rPr/>
        <w:t xml:space="preserve">وأمه حمنة بنت جحش بن رئاب من بني أسد بن خزيمة. فولد عمران بن طلحة عبد الله وإسحاق ومحمدا وحميدا وأمهم ابنة أوفى بن الحارث بن عوف بن أبي حارثة. وكان لولده ولد فانقرضوا فلم يبق من ولد عمران أحد.</w:t>
      </w:r>
    </w:p>
    <w:p>
      <w:pPr>
        <w:jc w:val="start"/>
        <w:bidi/>
      </w:pPr>
      <w:r>
        <w:rPr>
          <w:sz w:val="24"/>
          <w:szCs w:val="24"/>
          <w:b w:val="1"/>
          <w:bCs w:val="1"/>
          <w:rtl/>
        </w:rPr>
        <w:t xml:space="preserve">
الطبقات الكبرى،(دار الكتب العلمية - بيروت،1990،ط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القرشي، التيمي، الحجازي 
</w:t>
      </w:r>
    </w:p>
    <w:p>
      <w:pPr/>
      <w:r>
        <w:rPr/>
        <w:t xml:space="preserve">عمران بن طلحة بن عبيد الله، القرشي، التيمي، الحجازي. </w:t>
      </w:r>
    </w:p>
    <w:p/>
    <w:p>
      <w:pPr/>
      <w:r>
        <w:rPr/>
        <w:t xml:space="preserve">سمع علياً، رضي الله عنه، وعن أمه.</w:t>
      </w:r>
    </w:p>
    <w:p/>
    <w:p>
      <w:pPr/>
      <w:r>
        <w:rPr/>
        <w:t xml:space="preserve">روى عنه إبراهيم بن محمد بن طلحة.</w:t>
      </w:r>
    </w:p>
    <w:p/>
    <w:p>
      <w:pPr/>
      <w:r>
        <w:rPr/>
        <w:t xml:space="preserve">هو أخو عيسى، وموسى، ومحمد، ويحيى.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w:t>
      </w:r>
    </w:p>
    <w:p>
      <w:pPr/>
      <w:r>
        <w:rPr/>
        <w:t xml:space="preserve">عمران بن طلحة بن عبيد الله </w:t>
      </w:r>
    </w:p>
    <w:p/>
    <w:p>
      <w:pPr/>
      <w:r>
        <w:rPr/>
        <w:t xml:space="preserve">عن أبويه وعلي وعنه ابنا أخويه إبراهيم بن محمد ومعاوية بن إسحاق وثق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التيمي القرشي
</w:t>
      </w:r>
    </w:p>
    <w:p>
      <w:pPr/>
      <w:r>
        <w:rPr/>
        <w:t xml:space="preserve">عمران بن طلحة بن عبيد الله التيمي القرشي </w:t>
      </w:r>
    </w:p>
    <w:p/>
    <w:p>
      <w:pPr/>
      <w:r>
        <w:rPr/>
        <w:t xml:space="preserve">أخو عيسى وموسى ومحمدٍ ويحيى</w:t>
      </w:r>
    </w:p>
    <w:p/>
    <w:p>
      <w:pPr/>
      <w:r>
        <w:rPr/>
        <w:t xml:space="preserve">يروي عن علي روى عنه إبراهيم بن محمد بن طلحة وهو الذي يروي عن أمه حمنة بنت جحش قصة الاستحاضة وأمه حمنة بنت جحش بن رياب بن يعمر بن صبرة ثنا عمر بن محمد الهمداني قال ثنا مسلم بن قتيبة قال ثنا منصور بن دينارٍ عن معاوية بن إسحاق عن عمران بن طلحة بن عبد الله قال دخلت على علي فقرب مجلسي وقال إني لأرجو أن أكون أنا وطلحة ممن قال الله عز وجل ونزعنا ما في صدورهم من غل إخواناً على سررٍ متقابلين فقال الحارث الله أعلى وأجل فقال على قم لا أم 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w:t>
      </w:r>
    </w:p>
    <w:p>
      <w:pPr/>
      <w:r>
        <w:rPr/>
        <w:t xml:space="preserve">عمران بن طلحة بن عبيد الله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التيمي
</w:t>
      </w:r>
    </w:p>
    <w:p>
      <w:pPr/>
      <w:r>
        <w:rPr/>
        <w:t xml:space="preserve">عمران بن طلحة بن عبيد الله التيمي: </w:t>
      </w:r>
    </w:p>
    <w:p/>
    <w:p>
      <w:pPr/>
      <w:r>
        <w:rPr/>
        <w:t xml:space="preserve">أمه حمنة بنت جحش. يقال: ولد في عصر النبي صلى الله عليه وسلم، فسماه، ذكره هكذا الذهبي، وذكره الكاشغري بمعناه.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طلحة بن عبيد الله حجازي
</w:t>
      </w:r>
    </w:p>
    <w:p>
      <w:pPr/>
      <w:r>
        <w:rPr/>
        <w:t xml:space="preserve">عمران بن طلحة بن عبيد الله حجازي </w:t>
      </w:r>
    </w:p>
    <w:p/>
    <w:p>
      <w:pPr/>
      <w:r>
        <w:rPr/>
        <w:t xml:space="preserve">سمع علياً رضي الله تعالى عنه وأمه حمنة بنت جحش روى عنه إبراهيم بن محمد بن طلحة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2026-07-26T00:42:04+03:00</dcterms:created>
  <dcterms:modified xsi:type="dcterms:W3CDTF">2026-07-26T00:42:04+03:00</dcterms:modified>
</cp:coreProperties>
</file>

<file path=docProps/custom.xml><?xml version="1.0" encoding="utf-8"?>
<Properties xmlns="http://schemas.openxmlformats.org/officeDocument/2006/custom-properties" xmlns:vt="http://schemas.openxmlformats.org/officeDocument/2006/docPropsVTypes"/>
</file>