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جودان العبدي
</w:t>
      </w:r>
    </w:p>
    <w:p>
      <w:pPr>
        <w:jc w:val="start"/>
        <w:bidi/>
      </w:pPr>
      <w:r>
        <w:rPr>
          <w:rFonts w:ascii="arial" w:hAnsi="arial" w:eastAsia="arial" w:cs="arial"/>
          <w:sz w:val="28"/>
          <w:szCs w:val="28"/>
          <w:b w:val="1"/>
          <w:bCs w:val="1"/>
          <w:rtl/>
        </w:rPr>
        <w:t xml:space="preserve">عمير بن جودان العبدي
</w:t>
      </w:r>
    </w:p>
    <w:p>
      <w:pPr/>
      <w:r>
        <w:rPr/>
        <w:t xml:space="preserve">عمير بن جودان العبدي (ب) عمير بن جودان العبدي.</w:t>
      </w:r>
    </w:p>
    <w:p/>
    <w:p>
      <w:pPr/>
      <w:r>
        <w:rPr/>
        <w:t xml:space="preserve">روى عنه محمد بن سيرين، وابنه أشعث بن عمير. ليست له صحبة، وحديثه عن النبي صلى الله عليه وسلم مرسل عند أكثرهم، ومنهم من يصحح صحبته.</w:t>
      </w:r>
    </w:p>
    <w:p/>
    <w:p>
      <w:pPr/>
      <w:r>
        <w:rPr/>
        <w:t xml:space="preserve">أنبأنا يحيى بن محمود إجازة بإسناده إلى أبي بكر أحمد بن عمرو قال: حدثنا أبو بكر ابن أبي شيبة، حدثنا محمد بن فضيل، عن عطاء بن السائب، عن أشعث بن عمير، عن أبيه قال: أتي النبي صلى الله عليه وسلم وفد عبد القيس، فلما أرادوا الانصراف قالوا: قد حفظتم من النبي صلى الله عليه وسلم كل شيء سمعتموه، فسلوه عن النبيذ... وذكر الحديث.</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961)/(دار الكتب العلمية - بيروت،1994،ط 1،ج 4،ص 275)/(دار الفكر - بيروت،1989،ط 1،ج 3،ص 784)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w:t>
      </w:r>
    </w:p>
    <w:p>
      <w:pPr/>
      <w:r>
        <w:rPr/>
        <w:t xml:space="preserve">عمير بن جودان ويقال ابن سعد بن فهد. والأول أرجح قال.....</w:t>
      </w:r>
    </w:p>
    <w:p/>
    <w:p>
      <w:pPr/>
      <w:r>
        <w:rPr/>
        <w:t xml:space="preserve">وقال البخاري في «التاريخ»: قال عبدان.....: حدثنا أبو جمرة، عن عطاء بن السائب، عن أشعث بن عمير بن جودان، عن أبيه......</w:t>
      </w:r>
    </w:p>
    <w:p/>
    <w:p>
      <w:pPr/>
      <w:r>
        <w:rPr/>
        <w:t xml:space="preserve">وأخرج أبو يعلى، وابن أبي عاصم، والطبراني، من طريق محمد بن فضيل، عن عطاء، عن أشعث، عن أبيه، قال: أتى النبي صلى الله عليه وسلم وفد عبد القيس، فلما أرادوا الانصراف قالوا: سلوه عن النبيذ، فقالوا: يا رسول الله، إنا في أرض وخيمة لا يصلحنا إلا الشراب.</w:t>
      </w:r>
    </w:p>
    <w:p/>
    <w:p>
      <w:pPr/>
      <w:r>
        <w:rPr/>
        <w:t xml:space="preserve">قال: «وما شرابكم»؟ قالوا: النبيذ. قال: «لا تنبذوا في النقير، فيضرب الرجل منكم ابن عمه ضربة لا يزال منها أعرج». فضحكوا. فقال: «من أي شيء تضحكون»؟ قالوا: والذي بعثك بالحق، لقد شربنا في نقير لنا فقام بعضنا إلى بعض فضرب هذا ضربة فهو أعرج منها إلى يوم القيامة.</w:t>
      </w:r>
    </w:p>
    <w:p/>
    <w:p>
      <w:pPr/>
      <w:r>
        <w:rPr/>
        <w:t xml:space="preserve">إسناده حسن.</w:t>
      </w:r>
    </w:p>
    <w:p/>
    <w:p>
      <w:pPr/>
      <w:r>
        <w:rPr/>
        <w:t xml:space="preserve">وأخرجه ابن أبي خيثمة من رواية محمد بن فضيل، لكن قال: عن أشعث بن عمير بن فهد.</w:t>
      </w:r>
    </w:p>
    <w:p/>
    <w:p>
      <w:pPr/>
      <w:r>
        <w:rPr/>
        <w:t xml:space="preserve">وأخرجه ابن السكن، وأبو نعيم من هذا الوجه، فقالا: أشعث بن عمير بن فهد.</w:t>
      </w:r>
    </w:p>
    <w:p/>
    <w:p>
      <w:pPr/>
      <w:r>
        <w:rPr/>
        <w:t xml:space="preserve">وقال أبو عمر: عمير بن جودان، وذكر الحديث، ثم أعاده في عمير بن فهد، وقال: وقيل عمير بن سعد بن فهد. وذكر الحديث بعينه. ولم ينبه على أنه واحد.</w:t>
      </w:r>
    </w:p>
    <w:p/>
    <w:p>
      <w:pPr/>
      <w:r>
        <w:rPr/>
        <w:t xml:space="preserve">وكذا صنع ابن الأثير، أخرج الحديث في الموضع الأول من طريق ابن أبي عاصم، وفي الموضع الثاني من طريق أبي يعلى كلاهما عن أبي بكر بن أبي شيبة، عن محمد بن فضيل، مع أن كلا منهما لم يسم والد عمير، ولم ينبه أيضا على أنهما واحد، وإنما نبه على أن عمير بن فهد وعمير بن سعد بن فهد واحد، ولعل جودان أبوه فنسب إلى جده، أو جودان جد له حذف من الرواية الأخرى.</w:t>
      </w:r>
    </w:p>
    <w:p/>
    <w:p>
      <w:pPr/>
      <w:r>
        <w:rPr/>
        <w:t xml:space="preserve">وقد تقدم كلام ابن حبان في ترجمة جودان في القسم الرابع من حرف الجيم. وتقدم في القسم الأول من حرف الجيم في جهم بن قثم العبدي أنه المضروب حتى عرج.</w:t>
      </w:r>
    </w:p>
    <w:p>
      <w:pPr>
        <w:jc w:val="start"/>
        <w:bidi/>
      </w:pPr>
      <w:r>
        <w:rPr>
          <w:sz w:val="24"/>
          <w:szCs w:val="24"/>
          <w:b w:val="1"/>
          <w:bCs w:val="1"/>
          <w:rtl/>
        </w:rPr>
        <w:t xml:space="preserve">
الإصابة في تمييز الصحابة،(دار الكتب العلمية - بيروت،1995،ط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العبدي
</w:t>
      </w:r>
    </w:p>
    <w:p>
      <w:pPr/>
      <w:r>
        <w:rPr/>
        <w:t xml:space="preserve">عمير بن جودان العبدي  روى عنه محمد بن سيرين وابنه أشعث ابن عمير، ليست له صحبة، وحديثه عن النبي صلى الله عليه وسلم مرسل عند أكثرهم، ومنهم من يصحح صحبته، وقد تقدم.</w:t>
      </w:r>
    </w:p>
    <w:p>
      <w:pPr>
        <w:jc w:val="start"/>
        <w:bidi/>
      </w:pPr>
      <w:r>
        <w:rPr>
          <w:sz w:val="24"/>
          <w:szCs w:val="24"/>
          <w:b w:val="1"/>
          <w:bCs w:val="1"/>
          <w:rtl/>
        </w:rPr>
        <w:t xml:space="preserve">
الاستيعاب في معرفة الأصحاب،(دار الجيل - بيروت،1992،ط 1،ج 3،ص 1213)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w:t>
      </w:r>
    </w:p>
    <w:p>
      <w:pPr/>
      <w:r>
        <w:rPr/>
        <w:t xml:space="preserve">عمير بن جودان. </w:t>
      </w:r>
    </w:p>
    <w:p/>
    <w:p>
      <w:pPr/>
      <w:r>
        <w:rPr/>
        <w:t xml:space="preserve">روى عنه محمد بن سيرين، مرسلٌ، أو قوله.</w:t>
      </w:r>
    </w:p>
    <w:p/>
    <w:p>
      <w:pPr/>
      <w:r>
        <w:rPr/>
        <w:t xml:space="preserve">روى عطاء بن السائب، عن أشعث بن عمير بن جودان العبدي، عن أبيه، عن النبي صلى الله عليه وسلم؛ في النبيذ.</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w:t>
      </w:r>
    </w:p>
    <w:p>
      <w:pPr/>
      <w:r>
        <w:rPr/>
        <w:t xml:space="preserve">عمير بن جودان. </w:t>
      </w:r>
    </w:p>
    <w:p/>
    <w:p>
      <w:pPr/>
      <w:r>
        <w:rPr/>
        <w:t xml:space="preserve">يروي عن أبيه. روى عنه ابنه أشعث بن عمير.</w:t>
      </w:r>
    </w:p>
    <w:p/>
    <w:p>
      <w:pPr/>
      <w:r>
        <w:rPr/>
        <w:t xml:space="preserve">وروى عنه محمد بن سيرين.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w:t>
      </w:r>
    </w:p>
    <w:p>
      <w:pPr/>
      <w:r>
        <w:rPr/>
        <w:t xml:space="preserve">عمير بن جودان </w:t>
      </w:r>
    </w:p>
    <w:p/>
    <w:p>
      <w:pPr/>
      <w:r>
        <w:rPr/>
        <w:t xml:space="preserve">يروي عن أبيه روى عنه ابنه أشعث بن عمير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العبدي
</w:t>
      </w:r>
    </w:p>
    <w:p>
      <w:pPr/>
      <w:r>
        <w:rPr/>
        <w:t xml:space="preserve">عمير بن جودان العبدي </w:t>
      </w:r>
    </w:p>
    <w:p/>
    <w:p>
      <w:pPr/>
      <w:r>
        <w:rPr/>
        <w:t xml:space="preserve">والد أشعث بن عمير روى عنه محمد بن سيرين وابنه أشعث بن عمير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2026-07-27T14:05:51+03:00</dcterms:created>
  <dcterms:modified xsi:type="dcterms:W3CDTF">2026-07-27T14:05:51+03:00</dcterms:modified>
</cp:coreProperties>
</file>

<file path=docProps/custom.xml><?xml version="1.0" encoding="utf-8"?>
<Properties xmlns="http://schemas.openxmlformats.org/officeDocument/2006/custom-properties" xmlns:vt="http://schemas.openxmlformats.org/officeDocument/2006/docPropsVTypes"/>
</file>