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عويمر بن أشقر بن عوف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عويمر بن أشقر بن عوف
</w:t>
      </w:r>
    </w:p>
    <w:p>
      <w:pPr/>
      <w:r>
        <w:rPr/>
        <w:t xml:space="preserve">عويمر بن أشقر بن عوف (ب د ع) عويمر بن أشقر بن عوف الأنصاري.</w:t>
      </w:r>
    </w:p>
    <w:p/>
    <w:p>
      <w:pPr/>
      <w:r>
        <w:rPr/>
        <w:t xml:space="preserve">قيل: إنه من بني مازن.</w:t>
      </w:r>
    </w:p>
    <w:p/>
    <w:p>
      <w:pPr/>
      <w:r>
        <w:rPr/>
        <w:t xml:space="preserve">أنبأنا أبو الحرم مكي بن ربان بن شبه النحوي بإسناده عن يحيى بن يحيى، عن مالك، عن يحيى بن سعيد، عن عباد بن تميم: أن عويمر بن أشقر ذبح قبل أن يغدو يوم الأضحى، وأنه ذكر ذلك للنبي صلى الله عليه وآله وسلم، فأمره بضحية أخرى. </w:t>
      </w:r>
    </w:p>
    <w:p/>
    <w:p>
      <w:pPr/>
      <w:r>
        <w:rPr/>
        <w:t xml:space="preserve">أخرجه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974)/(دار الكتب العلمية - بيروت،1994،ط 1،ج 4،ص 305)/(دار الفكر - بيروت،1989،ط 1،ج 4،ص 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عويمر بن أشقر بن عوف الأنصاري
</w:t>
      </w:r>
    </w:p>
    <w:p>
      <w:pPr/>
      <w:r>
        <w:rPr/>
        <w:t xml:space="preserve">عويمر بن أشقر بن عوف الأنصاري  قيل: إنه من بني مازن، شهد بدرا، يعد من أهل المدينة.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3،ص 1227)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2026-07-24T21:58:19+03:00</dcterms:created>
  <dcterms:modified xsi:type="dcterms:W3CDTF">2026-07-24T21:58:19+03:00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