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والد يزيد
</w:t>
      </w:r>
    </w:p>
    <w:p>
      <w:pPr>
        <w:jc w:val="start"/>
        <w:bidi/>
      </w:pPr>
      <w:r>
        <w:rPr>
          <w:rFonts w:ascii="arial" w:hAnsi="arial" w:eastAsia="arial" w:cs="arial"/>
          <w:sz w:val="28"/>
          <w:szCs w:val="28"/>
          <w:b w:val="1"/>
          <w:bCs w:val="1"/>
          <w:rtl/>
        </w:rPr>
        <w:t xml:space="preserve">قتادة والد يزيد
</w:t>
      </w:r>
    </w:p>
    <w:p>
      <w:pPr/>
      <w:r>
        <w:rPr/>
        <w:t xml:space="preserve">قتادة والد يزيد (س) قتادة والد يزيد.</w:t>
      </w:r>
    </w:p>
    <w:p/>
    <w:p>
      <w:pPr/>
      <w:r>
        <w:rPr/>
        <w:t xml:space="preserve">روى حماد بن زيد، عن أيوب، عن أبي قلابة، عن أبي بلال المزني: أن يزيد بن قتادة حدث أن أباه شهد مع رسول الله صلى الله عليه وآله وسلم حنينا فمات، فأحرزت ميراثه، وكان نخلا، ثم إن أختي أسلمت، فخاصمتني في الميراث إلى عثمان، فحدثه عبد الله بن الأرقم أن عمر قضى أن من أسلم على ميراث قبل أن يقسم فله نصيبه، فشاركتني.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1004)/(دار الكتب العلمية - بيروت،1994،ط 1،ج 4،ص 372)/(دار الفكر - بيروت،1989،ط 1،ج 4،ص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والد يزيد
</w:t>
      </w:r>
    </w:p>
    <w:p>
      <w:pPr/>
      <w:r>
        <w:rPr/>
        <w:t xml:space="preserve">قتادة، والد يزيد ذكره يحيى بن يونس الشيرازي في كتاب المصابيح في الصحابة، وأخرج من طريق أيوب، عن أبي قلابة، عن أبي هلال المزني- أن يزيد بن قتادة حدث أن رجلا من أهله مات وهو على غير الإسلام، قال: فورثته أختي دوني، وكانت على دينه، وإن أبي أسلم وشهد مع رسول الله صلى الله عليه وآله وسلم حنينا، فمات فأحرزت ميراثه وكان نخلا، ثم إن أختي أسلمت فخاصمتني في الميراث إلى عثمان فحدثه عبد الله بن الأرقم أن عمر قضى أن من أسلم على ميراث قبل أن يقسم فله نصيبه، فشاركتني.</w:t>
      </w:r>
    </w:p>
    <w:p/>
    <w:p>
      <w:pPr/>
      <w:r>
        <w:rPr/>
        <w:t xml:space="preserve">وأخرجه المستغفري من طريق يحيى. وكذا أخرجه أبو مسلم الكجي، من طريق أيوب. وأورده الطبراني من هذا الوجه في ترجمة مرثد بن قتادة، وسمى أبا هلال حسان بن ثابت. وصحبة قتادة أصرح من صحبة يزيد في هذا الحديث.</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2026-07-27T09:01:12+03:00</dcterms:created>
  <dcterms:modified xsi:type="dcterms:W3CDTF">2026-07-27T09:01:12+03:00</dcterms:modified>
</cp:coreProperties>
</file>

<file path=docProps/custom.xml><?xml version="1.0" encoding="utf-8"?>
<Properties xmlns="http://schemas.openxmlformats.org/officeDocument/2006/custom-properties" xmlns:vt="http://schemas.openxmlformats.org/officeDocument/2006/docPropsVTypes"/>
</file>