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قشير أبو إسرائيل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قشير أبو إسرائيل
</w:t>
      </w:r>
    </w:p>
    <w:p>
      <w:pPr/>
      <w:r>
        <w:rPr/>
        <w:t xml:space="preserve">قشير أبو إسرائيل (ع س) قشير أبو إسرائيل الذي نذر أن يقوم في الشمس ولا يتكلم. وسماه البغوي قشيرا، وكذلك روي عن كريب، عن ابن عباس قال: نذر أبو إسرائيل قشير.</w:t>
      </w:r>
    </w:p>
    <w:p/>
    <w:p>
      <w:pPr/>
      <w:r>
        <w:rPr/>
        <w:t xml:space="preserve">أخرجه أبو نعيم وأبو موسى مختصرا والله تعالى أعلم بالصواب.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1009)/(دار الكتب العلمية - بيروت،1994،ط 1،ج 4،ص 385)/(دار الفكر - بيروت،1989،ط 1،ج 4،ص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قشير
</w:t>
      </w:r>
    </w:p>
    <w:p>
      <w:pPr/>
      <w:r>
        <w:rPr/>
        <w:t xml:space="preserve">قشير قيل: هو اسم أبي إسرائيل الذي نذر أن يحج، مشهور بكنيته.</w:t>
      </w:r>
    </w:p>
    <w:p/>
    <w:p>
      <w:pPr/>
      <w:r>
        <w:rPr/>
        <w:t xml:space="preserve">ذكره البغوي، وقال أبو علي بن السكن: له صحبة.</w:t>
      </w:r>
    </w:p>
    <w:p/>
    <w:p>
      <w:pPr/>
      <w:r>
        <w:rPr/>
        <w:t xml:space="preserve">حدثني محمد بن يزيد الخراساني، حدثنا علي بن الحسن، حدثنا عبد الرحيم بن سليمان، عن محمد بن كريب، عن أبيه، عن ابن عباس، قال: نذر أبو إسرائيل قشير أن يقوم ولا يقعد ولا يستظل ولا يتكلم، فأتى به النبي صلى الله عليه وآله وسلم، فقال: اقعد واستظل، وتكلم.</w:t>
      </w:r>
    </w:p>
    <w:p/>
    <w:p>
      <w:pPr/>
      <w:r>
        <w:rPr/>
        <w:t xml:space="preserve">قال أبو علي: لا يعرف إلا من هذا الوجه. وسيأتي في الكنى غير مسمى.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2026-07-27T17:44:58+03:00</dcterms:created>
  <dcterms:modified xsi:type="dcterms:W3CDTF">2026-07-27T17:44:58+03:00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