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السلمي
</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(ب د ع) مالك بن عمرو السلمي. حليف بني عبد شمس.</w:t>
      </w:r>
    </w:p>
    <w:p/>
    <w:p>
      <w:pPr/>
      <w:r>
        <w:rPr/>
        <w:t xml:space="preserve">شهد بدرا هو وأخواه ثقف ومدلج ابنا عمرو. وقتل مالك بن عمرو يوم اليمامة شهيدا.</w:t>
      </w:r>
    </w:p>
    <w:p/>
    <w:p>
      <w:pPr/>
      <w:r>
        <w:rPr/>
        <w:t xml:space="preserve">وقال ابن إسحاق: شهد بدرا من حلفاء بني عبد شمس: مالك بن عمرو، وأخواه مدلج وكثير ابنا عمرو.</w:t>
      </w:r>
    </w:p>
    <w:p/>
    <w:p>
      <w:pPr/>
      <w:r>
        <w:rPr/>
        <w:t xml:space="preserve">أخرجه الثلاثة، إلا أن ابن منده وأبا نعيم قالا: مالك بن عمرو أخو ثقف بن عمرو، وهم من بني حجر إلى بني سليم. وأما أبو عمر فقال: إنه سلمي، حليف بني عبد شمس.</w:t>
      </w:r>
    </w:p>
    <w:p/>
    <w:p>
      <w:pPr/>
      <w:r>
        <w:rPr/>
        <w:t xml:space="preserve">وقد ذكرنا في ثقف أنه أسدي أو أسلمي، ولم يذكروا هناك أنه أسلمي، فلينظر ويحقق.</w:t>
      </w:r>
    </w:p>
    <w:p/>
    <w:p>
      <w:pPr/>
      <w:r>
        <w:rPr/>
        <w:t xml:space="preserve">وقد ذكره ابن الكلبي فقال: «مالك، وثقف، وصفوان بنو عمرو، من بني حجر بن عياذ بن يشكر بن عدوان. شهدوا بدرا، وهم حلفاء بني غنم بن دودان بن أسد». فعلى هذا يكون نسبهم في عدوان أو سليم، ويكون حلفهم في بني غنم بن دودان بن أسد، وبنو غنم هم حلفاء بني عبد شمس. فمن قال «أسدي» فلحلفهم فيهم، ومن جعلهم حلفاء عبد شمس، فلأن حلفاءهم بنو غنم هم حلفاء بني عبد شمس، والله أعلم.</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33)/(دار الفكر - بيروت،1989،ط 1،ج 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ويقال العدواني، حليف بني أسد، وكانوا حلفاء بني عبد شمس.</w:t>
      </w:r>
    </w:p>
    <w:p/>
    <w:p>
      <w:pPr/>
      <w:r>
        <w:rPr/>
        <w:t xml:space="preserve">ذكره ابن إسحاق فيمن شهد بدرا، واستشهد باليمامة.</w:t>
      </w:r>
    </w:p>
    <w:p>
      <w:pPr>
        <w:jc w:val="start"/>
        <w:bidi/>
      </w:pPr>
      <w:r>
        <w:rPr>
          <w:sz w:val="24"/>
          <w:szCs w:val="24"/>
          <w:b w:val="1"/>
          <w:bCs w:val="1"/>
          <w:rtl/>
        </w:rPr>
        <w:t xml:space="preserve">
الإصابة في تمييز الصحابة،(دار الكتب العلمية - بيروت،1995،ط 1،ج 5،ص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حليف بني عبد شمس. شهد بدرا هو وأخوه ثقف بن عمرو، ومدلج بن عمرو، وقتل مالك بن عمرو يوم اليمامة شهيدا.</w:t>
      </w:r>
    </w:p>
    <w:p/>
    <w:p>
      <w:pPr/>
      <w:r>
        <w:rPr/>
        <w:t xml:space="preserve">وقال ابن إسحاق: شهد بدرا من حلفاء بني عبد شمس مالك بن عمرو، وأخوه مدلج بن عمرو، وكثير بن عمرو.</w:t>
      </w:r>
    </w:p>
    <w:p>
      <w:pPr>
        <w:jc w:val="start"/>
        <w:bidi/>
      </w:pPr>
      <w:r>
        <w:rPr>
          <w:sz w:val="24"/>
          <w:szCs w:val="24"/>
          <w:b w:val="1"/>
          <w:bCs w:val="1"/>
          <w:rtl/>
        </w:rPr>
        <w:t xml:space="preserve">
الاستيعاب في معرفة الأصحاب،(دار الجيل - بيروت،1992،ط 1،ج 3،ص 1355)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السلمى حليف بنى عبد شمس
</w:t>
      </w:r>
    </w:p>
    <w:p>
      <w:pPr/>
      <w:r>
        <w:rPr/>
        <w:t xml:space="preserve">مالك بن عمرو السلمى حليف بنى عبد شمس: </w:t>
      </w:r>
    </w:p>
    <w:p/>
    <w:p>
      <w:pPr/>
      <w:r>
        <w:rPr/>
        <w:t xml:space="preserve">شهد بدرا، هو وأخوه ثقيف بن عمرو، ومدلج بن عمرو، وقتل مالك بن عمرو يوم</w:t>
      </w:r>
    </w:p>
    <w:p/>
    <w:p>
      <w:pPr/>
      <w:r>
        <w:rPr/>
        <w:t xml:space="preserve">اليمامة شهيدا. وقال ابن إسحاق: شهد بدرا من حلفاء بنى عبد شمس: مالك، وأخواه مدلج بن عمرو، وكثير بن عمرو. 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2026-07-27T13:15:20+03:00</dcterms:created>
  <dcterms:modified xsi:type="dcterms:W3CDTF">2026-07-27T13:15:20+03:00</dcterms:modified>
</cp:coreProperties>
</file>

<file path=docProps/custom.xml><?xml version="1.0" encoding="utf-8"?>
<Properties xmlns="http://schemas.openxmlformats.org/officeDocument/2006/custom-properties" xmlns:vt="http://schemas.openxmlformats.org/officeDocument/2006/docPropsVTypes"/>
</file>