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حراش
</w:t>
      </w:r>
    </w:p>
    <w:p>
      <w:pPr>
        <w:jc w:val="start"/>
        <w:bidi/>
      </w:pPr>
      <w:r>
        <w:rPr>
          <w:rFonts w:ascii="arial" w:hAnsi="arial" w:eastAsia="arial" w:cs="arial"/>
          <w:sz w:val="28"/>
          <w:szCs w:val="28"/>
          <w:b w:val="1"/>
          <w:bCs w:val="1"/>
          <w:rtl/>
        </w:rPr>
        <w:t xml:space="preserve">مسعود بن حراش
</w:t>
      </w:r>
    </w:p>
    <w:p>
      <w:pPr/>
      <w:r>
        <w:rPr/>
        <w:t xml:space="preserve">مسعود بن حراش (ب د ع) مسعود بن حراش، أخو ربعي بن حراش.</w:t>
      </w:r>
    </w:p>
    <w:p/>
    <w:p>
      <w:pPr/>
      <w:r>
        <w:rPr/>
        <w:t xml:space="preserve">قال البخاري: له صحبة. وقال أبو حاتم الرازي: لا صحبة له.</w:t>
      </w:r>
    </w:p>
    <w:p/>
    <w:p>
      <w:pPr/>
      <w:r>
        <w:rPr/>
        <w:t xml:space="preserve">روى عن عمر، وطلحة بن عبيد الله روى عنه أخوه ربعي، وأبو بردة.</w:t>
      </w:r>
    </w:p>
    <w:p/>
    <w:p>
      <w:pPr/>
      <w:r>
        <w:rPr/>
        <w:t xml:space="preserve">وقال ابن منده وأبو نعيم: أدرك الجاهلية، ولا صحبة 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153)/(دار الفكر - بيروت،1989،ط 1،ج 4،ص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بن جحش بن عمرو بن معاذ العبسي، بالموحدة، أخو ربعي.</w:t>
      </w:r>
    </w:p>
    <w:p/>
    <w:p>
      <w:pPr/>
      <w:r>
        <w:rPr/>
        <w:t xml:space="preserve">قال البخاري: له صحبة، وأنكر ذلك أبو حاتم. وقال العسكري: قال غير أبي حاتم: قد سمع من النبي صلى الله عليه وآله وسلم، وهكذا ذكره في التابعين ابن حبان وجماعة.</w:t>
      </w:r>
    </w:p>
    <w:p/>
    <w:p>
      <w:pPr/>
      <w:r>
        <w:rPr/>
        <w:t xml:space="preserve">وقال ابن السكن: لم أجد ما يدل على صحبته، ثم روى من طريق عقبة بن عمار العبسي، عن مسعود بن حراش- أن عمر رضي الله عنه قال لبني عبس: أي الخيل وجدتم أصبر في حربكم؟ قالوا: الكميت. وأخرج البخاري في التاريخ، من طريق طلحة بن يحيى، عن أبي بردة، عن مسعود بن حراش، قال: بينا نحن نطوف بين الصفا والمروة إذا أناس كثير يتبعون فتى شابا موثقا بيده في عنقه، قلت: ما شأنه؟ قالوا: هذا طلحة بن عبيد الله صبأ وامرأة وراءه تدمدم وتسبه. قلت: من هذه؟ قالوا: الصعبة بنت الحضرمي أمه. قال طلحة: وأخبرني عيسى بن طلحة وغيره أن عثمان بن عبيد الله هو الذي قرن طلحة مع أبي بكر ليحبسه عن الصلاة، فسميا لذلك القرينين.</w:t>
      </w:r>
    </w:p>
    <w:p/>
    <w:p>
      <w:pPr/>
      <w:r>
        <w:rPr/>
        <w:t xml:space="preserve">قلت: إن كان هذا معتمد من أثبت صحبته فلا حجة فيه، لأنه لم يذكر في القصة أنه أسلم حينئذ. والله أعلم.</w:t>
      </w:r>
    </w:p>
    <w:p>
      <w:pPr>
        <w:jc w:val="start"/>
        <w:bidi/>
      </w:pPr>
      <w:r>
        <w:rPr>
          <w:sz w:val="24"/>
          <w:szCs w:val="24"/>
          <w:b w:val="1"/>
          <w:bCs w:val="1"/>
          <w:rtl/>
        </w:rPr>
        <w:t xml:space="preserve">
الإصابة في تمييز الصحابة،(دار الكتب العلمية - بيروت،1995،ط 1،ج 6،ص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أخو ربعي بن حراش. قال البخاري:</w:t>
      </w:r>
    </w:p>
    <w:p/>
    <w:p>
      <w:pPr/>
      <w:r>
        <w:rPr/>
        <w:t xml:space="preserve">له صحبة. وقال أبو حاتم الرازي: ليست له صحبة روى عن عمر، وطلحة ابن عبيد الله. روى عنه أبو بردة.</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وهو أخو ربعي بن حراش العبسي. روى عن عمر بن الخطاب وكان قليل الحديث.</w:t>
      </w:r>
    </w:p>
    <w:p>
      <w:pPr>
        <w:jc w:val="start"/>
        <w:bidi/>
      </w:pPr>
      <w:r>
        <w:rPr>
          <w:sz w:val="24"/>
          <w:szCs w:val="24"/>
          <w:b w:val="1"/>
          <w:bCs w:val="1"/>
          <w:rtl/>
        </w:rPr>
        <w:t xml:space="preserve">
الطبقات الكبرى،(دار الكتب العلمية - بيروت،1990،ط 1،ج 6،ص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له صحبةٌ.</w:t>
      </w:r>
    </w:p>
    <w:p/>
    <w:p>
      <w:pPr/>
      <w:r>
        <w:rPr/>
        <w:t xml:space="preserve">قال لي إسحاق: أخبرنا أبو أسامة، قال: حدثني طلحة بن يحيى، قال: أخبرني أبو بردة، عن مسعود بن حراش، قال: بينا أنا أطوف بين الصفا والمروة، إذا أناسٌ كثيرٌ يتبعون إنساناً فتًى شاباً، موثقاً يده إلى عنقه، قلت: ما شأنه؟ قالوا: هذا طلحة بن عبيد الله صبأ، وامرأةٌ وراءه تذمه وتسبه، قالوا: هذه أمه الصعبة بنت الحضرمي.</w:t>
      </w:r>
    </w:p>
    <w:p/>
    <w:p>
      <w:pPr/>
      <w:r>
        <w:rPr/>
        <w:t xml:space="preserve">قال طلحة: وأخبرني عيسى بن طلحة، وغيره، أن عثمان بن عبيد الله، أخا طلحة ابن عبيد الله قرن طلحة مع أبي بكر ليحبسه عن الصلاة، ويرده عن دينه، وحرز يده مع يد أبي بكر، فلم يرعهم إلا وهو يصلي مع أبي بكر.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طلحة بن عبيد الله روى عنه أبو بردة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يروي عن عمر بن الخطاب روى عنه أبو المطوس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كوفي
</w:t>
      </w:r>
    </w:p>
    <w:p>
      <w:pPr/>
      <w:r>
        <w:rPr/>
        <w:t xml:space="preserve">مسعود بن حراش كوفي </w:t>
      </w:r>
    </w:p>
    <w:p/>
    <w:p>
      <w:pPr/>
      <w:r>
        <w:rPr/>
        <w:t xml:space="preserve">تابعي ثقة من خيار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حراش
</w:t>
      </w:r>
    </w:p>
    <w:p>
      <w:pPr/>
      <w:r>
        <w:rPr/>
        <w:t xml:space="preserve">مسعود بن حراش </w:t>
      </w:r>
    </w:p>
    <w:p/>
    <w:p>
      <w:pPr/>
      <w:r>
        <w:rPr/>
        <w:t xml:space="preserve">أخو ربعي بن حراش قال البخاري له صحبة حدثنا عبد الرحمن قال سمعت أبي يقول لم تصح صحبته مع النبي صلى الله عليه وسلم روى عن عمر وطلحة بن عبيد الله رضي الله تعالى عنهما روى عنه أبو بردة وحلام بن صالح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2026-07-27T13:38:58+03:00</dcterms:created>
  <dcterms:modified xsi:type="dcterms:W3CDTF">2026-07-27T13:38:58+03:00</dcterms:modified>
</cp:coreProperties>
</file>

<file path=docProps/custom.xml><?xml version="1.0" encoding="utf-8"?>
<Properties xmlns="http://schemas.openxmlformats.org/officeDocument/2006/custom-properties" xmlns:vt="http://schemas.openxmlformats.org/officeDocument/2006/docPropsVTypes"/>
</file>