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(د ع) نعيم بن عبد الرحمن الأزدي، بصري.</w:t>
      </w:r>
    </w:p>
    <w:p/>
    <w:p>
      <w:pPr/>
      <w:r>
        <w:rPr/>
        <w:t xml:space="preserve">روى عنه داود بن أبي هند. ذكر في الصحابة، ولا يصح. </w:t>
      </w:r>
    </w:p>
    <w:p/>
    <w:p>
      <w:pPr/>
      <w:r>
        <w:rPr/>
        <w:t xml:space="preserve">أخرجه هكذا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الأزدي
</w:t>
      </w:r>
    </w:p>
    <w:p>
      <w:pPr/>
      <w:r>
        <w:rPr/>
        <w:t xml:space="preserve">نعيم بن عبد الرحمن الأزدي ذكره ابن مندة، وقال: ذكر في الصحابة، ولا يصح.</w:t>
      </w:r>
    </w:p>
    <w:p/>
    <w:p>
      <w:pPr/>
      <w:r>
        <w:rPr/>
        <w:t xml:space="preserve">قلت: ذكره البخاري، وابن أبي حاتم، وابن حبان، وغيرهم في التابعين وقال أبو حاتم والعسكري: روى عن النبي صلى الله عليه وآله وسلم مرسلا، ولم يلقه.</w:t>
      </w:r>
    </w:p>
    <w:p/>
    <w:p>
      <w:pPr/>
      <w:r>
        <w:rPr/>
        <w:t xml:space="preserve">النون بعدها الفاء والقاف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
</w:t>
      </w:r>
    </w:p>
    <w:p>
      <w:pPr/>
      <w:r>
        <w:rPr/>
        <w:t xml:space="preserve">نعيم بن عبد الرحمن. 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روى عنه: داود بن أبي 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يروي عن أبي هريرة روى عنه داود بن أبي هند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روى عن النبي صلى الله عليه وسلم مرسل وروى عن أبي هريرة روى عنه داود بن أبي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2026-07-27T14:10:01+03:00</dcterms:created>
  <dcterms:modified xsi:type="dcterms:W3CDTF">2026-07-27T14:10:01+03:00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