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سيف
</w:t>
      </w:r>
    </w:p>
    <w:p>
      <w:pPr/>
      <w:r>
        <w:rPr/>
        <w:t xml:space="preserve">يزيد بن سيف (ب د ع) يزيد بن سيف بن حارثة اليربوعي.</w:t>
      </w:r>
    </w:p>
    <w:p/>
    <w:p>
      <w:pPr/>
      <w:r>
        <w:rPr/>
        <w:t xml:space="preserve">عداده في أعراب البصرة.</w:t>
      </w:r>
    </w:p>
    <w:p/>
    <w:p>
      <w:pPr/>
      <w:r>
        <w:rPr/>
        <w:t xml:space="preserve">روى عنه أولاده: أنه أتى النبي صلى الله عليه وسلم فقال: يا رسول الله، إن رجلا من بني تميم ذهب بمالي كله. قال: ليس عندي ما أعطيكه، ثم قال: ألا أجعلك عريفا على قومك؟ قلت: لا. قال: أما إن العريف يدفع في النار دفعا.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1261)/(دار الكتب العلمية - بيروت،1994،ط 1،ج 5،ص 459)/(دار الفكر - بيروت،1989،ط 1،ج 4،ص 718)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سيف
</w:t>
      </w:r>
    </w:p>
    <w:p>
      <w:pPr/>
      <w:r>
        <w:rPr/>
        <w:t xml:space="preserve">يزيد بن سيف بن حارثة التميمي اليربوعي.</w:t>
      </w:r>
    </w:p>
    <w:p/>
    <w:p>
      <w:pPr/>
      <w:r>
        <w:rPr/>
        <w:t xml:space="preserve">قال ابن أبي حاتم، عن أبيه: له صحبة، وكذا قال ابن حبان. وقال أبو عمر: يزيد بن سيف، ويقال ابن سيف التميمي اليربوعي. روى في «العريف»، حديثه عند ولده.</w:t>
      </w:r>
    </w:p>
    <w:p/>
    <w:p>
      <w:pPr/>
      <w:r>
        <w:rPr/>
        <w:t xml:space="preserve">وأخرج البغوي، وابن السكن، والطبراني، وابن قانع، من طريق مودود بن الحارث بن ضريب بن يزيد بن سيف بن حارثة، حدثنا أبي، عن جد أبيه يزيد بن سيف، قال: أتيت رسول الله صلى الله عليه وآله وسلم، فقلت: يا رسول الله، إني رجل من بني تميم، ذهب مالي كله. فقال رسول الله صلى الله عليه وآله وسلم: «ليس عندي مال». ثم قال لي: «ألا أعرفك على قومك»؟ قلت: لا. قال: «أما إن العريف يدفع في النار دفعا».</w:t>
      </w:r>
    </w:p>
    <w:p/>
    <w:p>
      <w:pPr/>
      <w:r>
        <w:rPr/>
        <w:t xml:space="preserve">ووقع في رواية ابن قانع يزيد بن حارثة، نسبه لجده.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سيف
</w:t>
      </w:r>
    </w:p>
    <w:p>
      <w:pPr/>
      <w:r>
        <w:rPr/>
        <w:t xml:space="preserve">يزيد بن سيف- ويقال ابن يوسف- اليربوعي التميمي. روى عن النبي صلى الله عليه وسلم أما إن العريف يدفع في النار دفعا. حديثه عند 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سيف بن حارثة اليربوعي
</w:t>
      </w:r>
    </w:p>
    <w:p>
      <w:pPr/>
      <w:r>
        <w:rPr/>
        <w:t xml:space="preserve">يزيد بن سيف بن حارثة اليربوعي </w:t>
      </w:r>
    </w:p>
    <w:p/>
    <w:p>
      <w:pPr/>
      <w:r>
        <w:rPr/>
        <w:t xml:space="preserve">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سيف بن جارية اليربوعي
</w:t>
      </w:r>
    </w:p>
    <w:p>
      <w:pPr/>
      <w:r>
        <w:rPr/>
        <w:t xml:space="preserve">يزيد بن سيف بن جارية اليربوعي </w:t>
      </w:r>
    </w:p>
    <w:p/>
    <w:p>
      <w:pPr/>
      <w:r>
        <w:rPr/>
        <w:t xml:space="preserve">له صحبة روى عنه ابنه ضريب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2026-07-27T11:03:47+03:00</dcterms:created>
  <dcterms:modified xsi:type="dcterms:W3CDTF">2026-07-27T11:03:47+03:00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