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أبو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أبو التميمي
</w:t>
      </w:r>
    </w:p>
    <w:p>
      <w:pPr/>
      <w:r>
        <w:rPr/>
        <w:t xml:space="preserve">الأسود أبو التميمي (س) أبو الأسود التميمي.</w:t>
      </w:r>
    </w:p>
    <w:p/>
    <w:p>
      <w:pPr/>
      <w:r>
        <w:rPr/>
        <w:t xml:space="preserve">أورده جعفر. روى عبد الرزاق، عن معمر، عن شيخ من بني تميم، عن شيخ لهم يقال له، أبو الأسود: أنه سمع النبي- صلى الله عليه وسلم- يقول: «اليمين الفاجرة تعقم الرحم».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2026-07-27T13:27:48+03:00</dcterms:created>
  <dcterms:modified xsi:type="dcterms:W3CDTF">2026-07-27T13:27:48+03:00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