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الأنصاري
</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(ب د ع) أبو بردة الأنصاري الظفري، واسم ظفر: كعب بن مالك بن الأوس روى عن النبي صلى الله عليه وسلم يعد في الكوفيين، قاله أبو نعيم.</w:t>
      </w:r>
    </w:p>
    <w:p/>
    <w:p>
      <w:pPr/>
      <w:r>
        <w:rPr/>
        <w:t xml:space="preserve">وقال ابن منده: مدني، روى عبد الملك- وقيل: عبد الله- بن مغيث بن أبي بردة، عن أبيه، عن جده قال: سمعت رسول الله صلى الله عليه وسلم قال: «يخرج من الكاهنين رجل يدرس القرآن دراسة لا يدرسها أحد يكون بعده». </w:t>
      </w:r>
    </w:p>
    <w:p/>
    <w:p>
      <w:pPr/>
      <w:r>
        <w:rPr/>
        <w:t xml:space="preserve">أخرجه الثلاثة. يقال إن الرجل. محمد بن كعب القرظي، والكاهنان: قريظة والنضير. </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26)/(دار الفكر - بيروت،1989،ط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الظفري الأنصاري الأوسي.</w:t>
      </w:r>
    </w:p>
    <w:p/>
    <w:p>
      <w:pPr/>
      <w:r>
        <w:rPr/>
        <w:t xml:space="preserve">ذكره ابن سعد فيمن نزل مصر. وقال أبو نعيم: يعد في الكوفيين.</w:t>
      </w:r>
    </w:p>
    <w:p/>
    <w:p>
      <w:pPr/>
      <w:r>
        <w:rPr/>
        <w:t xml:space="preserve">وعند أحمد والبغوي من طريق عبد الله بن معتب بن أبي بردة الظفري، عن أبيه، عن جده: سمعت رسول الله صلى الله عليه وسلم يقول: «يخرج من الكاهنين رجل يدرس القرآن دراسة لا يدرسها أحد بعده».</w:t>
      </w:r>
    </w:p>
    <w:p/>
    <w:p>
      <w:pPr/>
      <w:r>
        <w:rPr/>
        <w:t xml:space="preserve">أخرجه أحمد، وابن أبي خيثمة، وغيرهما، من طريق ابن وهب، عن عمرو بن الحارث، عن أبي صخر، وأخرجه ابن مندة من طريق نافع بن يزيد، عن أبي صخر.</w:t>
      </w:r>
    </w:p>
    <w:p/>
    <w:p>
      <w:pPr/>
      <w:r>
        <w:rPr/>
        <w:t xml:space="preserve">تنبيه: عبد الله بن معتب، بضم الميم وفتح المهملة وتشديد المثناة المكسورة ثم موحدة للأكثر. وذكره أبو عمر بكسر المعجمة وسكون التحتية ثم مثلثة. وقال ابن فتحون: رأيته في أصل ابن مفرح من كتاب البزار ومعتب مثله، لكن بمهملة وموحدة، واتفق البزار وابن السكن والباوردي وغيرهم أنه عبد الله مكبرا، ووقع عند أبي عمر عبيد الله مصغرا.</w:t>
      </w:r>
    </w:p>
    <w:p>
      <w:pPr>
        <w:jc w:val="start"/>
        <w:bidi/>
      </w:pPr>
      <w:r>
        <w:rPr>
          <w:sz w:val="24"/>
          <w:szCs w:val="24"/>
          <w:b w:val="1"/>
          <w:bCs w:val="1"/>
          <w:rtl/>
        </w:rPr>
        <w:t xml:space="preserve">
الإصابة في تمييز الصحابة،(دار الكتب العلمية - بيروت،1995،ط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الأنصاري
</w:t>
      </w:r>
    </w:p>
    <w:p>
      <w:pPr/>
      <w:r>
        <w:rPr/>
        <w:t xml:space="preserve">أبو بردة الأنصاري كعب بن مالك بن الأوس الظفري أبو بردة رضي الله عنه: حديثه عن النبي صلى الله عليه وسلم أنه سمعه يقول: ’’ يخرج في الكاهنين رجل يدرس القرآن درسا لا يدرسه أحد بعده. الكاهنان: قريظة والنضير.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الأنصاري
</w:t>
      </w:r>
    </w:p>
    <w:p>
      <w:pPr/>
      <w:r>
        <w:rPr/>
        <w:t xml:space="preserve">أبو بردة الظفري الأنصاري  وظفر هو كعب بن مالك بن الأوس، حديثه عن النبي صلى الله عليه وسلم أنه سمعه يقول: يخرج في الكاهنين رجل يدرس القرآن درسا لا يدرسه أحد بعده. ذكره ابن وهب، عن أبي صخر، عن عبيد الله بن مغيث بن أبي بردة الظفري، عن أبيه عن جده. قال أبو عمر: يقولون: إنه محمد بن كعب القرظي، والكاهنان قريظة والنضير.</w:t>
      </w:r>
    </w:p>
    <w:p>
      <w:pPr>
        <w:jc w:val="start"/>
        <w:bidi/>
      </w:pPr>
      <w:r>
        <w:rPr>
          <w:sz w:val="24"/>
          <w:szCs w:val="24"/>
          <w:b w:val="1"/>
          <w:bCs w:val="1"/>
          <w:rtl/>
        </w:rPr>
        <w:t xml:space="preserve">
الاستيعاب في معرفة الأصحاب،(دار الجيل - بيروت،1992،ط 1،ج 4،ص 1609)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w:t>
      </w:r>
    </w:p>
    <w:p>
      <w:pPr/>
      <w:r>
        <w:rPr/>
        <w:t xml:space="preserve">أبو بردة. صحب النبي - صلى الله عليه وسلم - ونزل مصر.</w:t>
      </w:r>
    </w:p>
    <w:p/>
    <w:p>
      <w:pPr/>
      <w:r>
        <w:rPr/>
        <w:t xml:space="preserve">أخبرت عن سعيد بن أبي مريم عن نافع بن يزيد قال: حدثني أبو صخر عن عبد الله بن معتب أو مغيث بن أبي بردة عن أبيه عن جده قال: [سمعت رسول الله - صلى الله عليه وسلم - يقول: سيخرج من الكاهنين رجل يدرس القرآن دراسة لا يدرسه أحد بعده].</w:t>
      </w:r>
    </w:p>
    <w:p/>
    <w:p>
      <w:pPr/>
      <w:r>
        <w:rPr/>
        <w:t xml:space="preserve">قال نافع: قال ربيعة: فكنا نقول هو محمد بن كعب القرظي والكاهنان قريظة والنضير.</w:t>
      </w:r>
    </w:p>
    <w:p>
      <w:pPr>
        <w:jc w:val="start"/>
        <w:bidi/>
      </w:pPr>
      <w:r>
        <w:rPr>
          <w:sz w:val="24"/>
          <w:szCs w:val="24"/>
          <w:b w:val="1"/>
          <w:bCs w:val="1"/>
          <w:rtl/>
        </w:rPr>
        <w:t xml:space="preserve">
الطبقات الكبرى،(دار الكتب العلمية - بيروت،1990،ط 1،ج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عنه ابنه.</w:t>
      </w:r>
    </w:p>
    <w:p/>
    <w:p>
      <w:pPr/>
      <w:r>
        <w:rPr/>
        <w:t xml:space="preserve">وحديثه: عن النبي صلى الله عليه وسلم قال: [يخرج من الكاهنين رجل يدرس القرآن دراسة لا يدرسها أحد بعده].</w:t>
      </w:r>
    </w:p>
    <w:p/>
    <w:p>
      <w:pPr/>
      <w:r>
        <w:rPr/>
        <w:t xml:space="preserve">إسناد حديثه مجهول غير معروف.</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مدني
</w:t>
      </w:r>
    </w:p>
    <w:p>
      <w:pPr/>
      <w:r>
        <w:rPr/>
        <w:t xml:space="preserve">أبو بردة الظفري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الظفري
</w:t>
      </w:r>
    </w:p>
    <w:p>
      <w:pPr/>
      <w:r>
        <w:rPr/>
        <w:t xml:space="preserve">أبو بردة الظفري </w:t>
      </w:r>
    </w:p>
    <w:p/>
    <w:p>
      <w:pPr/>
      <w:r>
        <w:rPr/>
        <w:t xml:space="preserve">روى بن وهب عن أبي صخر حميد بن زياد عن عبد الله بن مغيث بن أبي بردة الظفري عن أبيه عن جده قال سمعت رسول الله صلى الله عليه وسلم يقول: يخرج في الكاهنين رجل يدرس القرآن دراسة لا يدرسها أحد يكون بعده يعني بالكاهنين قريظة والنضير.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2026-07-27T13:27:47+03:00</dcterms:created>
  <dcterms:modified xsi:type="dcterms:W3CDTF">2026-07-27T13:27:47+03:00</dcterms:modified>
</cp:coreProperties>
</file>

<file path=docProps/custom.xml><?xml version="1.0" encoding="utf-8"?>
<Properties xmlns="http://schemas.openxmlformats.org/officeDocument/2006/custom-properties" xmlns:vt="http://schemas.openxmlformats.org/officeDocument/2006/docPropsVTypes"/>
</file>