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امرأة أوس بن الصامت
</w:t>
      </w:r>
    </w:p>
    <w:p>
      <w:pPr>
        <w:jc w:val="start"/>
        <w:bidi/>
      </w:pPr>
      <w:r>
        <w:rPr>
          <w:rFonts w:ascii="arial" w:hAnsi="arial" w:eastAsia="arial" w:cs="arial"/>
          <w:sz w:val="28"/>
          <w:szCs w:val="28"/>
          <w:b w:val="1"/>
          <w:bCs w:val="1"/>
          <w:rtl/>
        </w:rPr>
        <w:t xml:space="preserve">جميلة امرأة أوس بن الصامت
</w:t>
      </w:r>
    </w:p>
    <w:p>
      <w:pPr/>
      <w:r>
        <w:rPr/>
        <w:t xml:space="preserve">جميلة امرأة أوس بن الصامت (د ع) جميلة، ويقال: خولة، وقيل: خويلة، امرأة أوس بن الصامت.</w:t>
      </w:r>
    </w:p>
    <w:p/>
    <w:p>
      <w:pPr/>
      <w:r>
        <w:rPr/>
        <w:t xml:space="preserve">أخبرنا أبو أحمد عبد الوهاب بن علي بإسناده عن أبي داود: حدثنا هارون بن عبد الله، أخبرنا محمد بن الفضل، أخبرنا حماد بن سلمة، عن هشام بن عروة، عن أبيه، عن عائشة أن جميلة امرأة أوس بن الصامت كان به لمم فإذا اشتد به ظاهر من امرأته، فأنزل الله- عز وجل- كفارة اليمين. </w:t>
      </w:r>
    </w:p>
    <w:p/>
    <w:p>
      <w:pPr/>
      <w:r>
        <w:rPr/>
        <w:t xml:space="preserve">أخرجه ابن منده وأبو نعيم، وقال أبو نعيم: كذا قال- يعني ابن منده-: جميلة، وإنما هي خويلة: فأوصل الواو بالياء فقال «جميلة». </w:t>
      </w:r>
    </w:p>
    <w:p>
      <w:pPr>
        <w:jc w:val="start"/>
        <w:bidi/>
      </w:pPr>
      <w:r>
        <w:rPr>
          <w:sz w:val="24"/>
          <w:szCs w:val="24"/>
          <w:b w:val="1"/>
          <w:bCs w:val="1"/>
          <w:rtl/>
        </w:rPr>
        <w:t xml:space="preserve">
أسد الغابة في معرفة الصحابة،(دار ابن حزم - بيروت،2012،ط 1،ج 1،ص 1490)/(دار الكتب العلمية - بيروت،1994،ط 1،ج 7،ص 53)/(دار الفكر - بيروت،1989،ط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w:t>
      </w:r>
    </w:p>
    <w:p>
      <w:pPr/>
      <w:r>
        <w:rPr/>
        <w:t xml:space="preserve">جميلة أو خويلة، أو خولة، امرأة أوس بن الصامت التي ظاهر منها.</w:t>
      </w:r>
    </w:p>
    <w:p/>
    <w:p>
      <w:pPr/>
      <w:r>
        <w:rPr/>
        <w:t xml:space="preserve">ذكرها ابن مندة، ونسبه أبو نعيم إلى التصحيف، وليس كما زعم، فقد وقع تسميتها كذلك في حديث عائشة من مسند أحمد، لكن المعروف أنها خولة، فلعل جميلة لقب.</w:t>
      </w:r>
    </w:p>
    <w:p/>
    <w:p>
      <w:pPr/>
      <w:r>
        <w:rPr/>
        <w:t xml:space="preserve">وسيأتي بيان ذلك في حرف الخاء المعجمة إن شاء الله تعالى.</w:t>
      </w:r>
    </w:p>
    <w:p>
      <w:pPr>
        <w:jc w:val="start"/>
        <w:bidi/>
      </w:pPr>
      <w:r>
        <w:rPr>
          <w:sz w:val="24"/>
          <w:szCs w:val="24"/>
          <w:b w:val="1"/>
          <w:bCs w:val="1"/>
          <w:rtl/>
        </w:rPr>
        <w:t xml:space="preserve">
الإصابة في تمييز الصحابة،(دار الكتب العلمية - بيروت،1995،ط 1،ج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جميلة الصحابية
</w:t>
      </w:r>
    </w:p>
    <w:p>
      <w:pPr/>
      <w:r>
        <w:rPr/>
        <w:t xml:space="preserve">جميلة الصحابية جميلة، امرأة أوس بن الصامت. ويقال اسمها خولة، ويقال خويلة. صحابية.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2026-07-27T14:07:16+03:00</dcterms:created>
  <dcterms:modified xsi:type="dcterms:W3CDTF">2026-07-27T14:07:16+03:00</dcterms:modified>
</cp:coreProperties>
</file>

<file path=docProps/custom.xml><?xml version="1.0" encoding="utf-8"?>
<Properties xmlns="http://schemas.openxmlformats.org/officeDocument/2006/custom-properties" xmlns:vt="http://schemas.openxmlformats.org/officeDocument/2006/docPropsVTypes"/>
</file>