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دقرة أم ولد أذينة
</w:t>
      </w:r>
    </w:p>
    <w:p>
      <w:pPr>
        <w:jc w:val="start"/>
        <w:bidi/>
      </w:pPr>
      <w:r>
        <w:rPr>
          <w:rFonts w:ascii="arial" w:hAnsi="arial" w:eastAsia="arial" w:cs="arial"/>
          <w:sz w:val="28"/>
          <w:szCs w:val="28"/>
          <w:b w:val="1"/>
          <w:bCs w:val="1"/>
          <w:rtl/>
        </w:rPr>
        <w:t xml:space="preserve">دقرة أم ولد أذينة
</w:t>
      </w:r>
    </w:p>
    <w:p>
      <w:pPr/>
      <w:r>
        <w:rPr/>
        <w:t xml:space="preserve">دقرة أم ولد أذينة (ع س) دقرة أم ولد أذينة ذكرها الطبراني وقال: «يقال: لها صحبة». ولم يذكر لها شيئا. روت عن عائشة.</w:t>
      </w:r>
    </w:p>
    <w:p/>
    <w:p>
      <w:pPr/>
      <w:r>
        <w:rPr/>
        <w:t xml:space="preserve">أخرجها أبو نعيم، وأبو موسى مختصرا.</w:t>
      </w:r>
    </w:p>
    <w:p>
      <w:pPr>
        <w:jc w:val="start"/>
        <w:bidi/>
      </w:pPr>
      <w:r>
        <w:rPr>
          <w:sz w:val="24"/>
          <w:szCs w:val="24"/>
          <w:b w:val="1"/>
          <w:bCs w:val="1"/>
          <w:rtl/>
        </w:rPr>
        <w:t xml:space="preserve">
أسد الغابة في معرفة الصحابة،(دار ابن حزم - بيروت،2012،ط 1،ج 1،ص 1513)/(دار الكتب العلمية - بيروت،1994،ط 1،ج 7،ص 104)/(دار الفكر - بيروت،1989،ط 1،ج 6،ص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دقرة
</w:t>
      </w:r>
    </w:p>
    <w:p>
      <w:pPr/>
      <w:r>
        <w:rPr/>
        <w:t xml:space="preserve">دقرة أم ولد لأذينة.</w:t>
      </w:r>
    </w:p>
    <w:p/>
    <w:p>
      <w:pPr/>
      <w:r>
        <w:rPr/>
        <w:t xml:space="preserve">ذكرها الطبراني، وقال: يقال لها صحبة. ولم يورد لها شيئا.</w:t>
      </w:r>
    </w:p>
    <w:p/>
    <w:p>
      <w:pPr/>
      <w:r>
        <w:rPr/>
        <w:t xml:space="preserve">قلت: هي تابعية من الطبقة الأولى، ضبطت بالقاف، وهي بنت غالب الراسبية بصرية، والدة عبد الرحمن بن أذينة، أخرج لها النسائي من روايتها، عن عائشة في العدة.</w:t>
      </w:r>
    </w:p>
    <w:p/>
    <w:p>
      <w:pPr/>
      <w:r>
        <w:rPr/>
        <w:t xml:space="preserve">وذكرها ابن حبان في «ثقات التابعين». روى عنها محمد بن سيرين، وبديل بن ميسرة، ولها عن عائشة حديث في التصليب في الثوب، ووهم فيها ابن أبي حاتم فظنها رجلا، فقال دقرة روى عن عائشة، وعنه بديل بن ميسرة. قال المزي في التهذيب: وهم في ذلك.</w:t>
      </w:r>
    </w:p>
    <w:p>
      <w:pPr>
        <w:jc w:val="start"/>
        <w:bidi/>
      </w:pPr>
      <w:r>
        <w:rPr>
          <w:sz w:val="24"/>
          <w:szCs w:val="24"/>
          <w:b w:val="1"/>
          <w:bCs w:val="1"/>
          <w:rtl/>
        </w:rPr>
        <w:t xml:space="preserve">
الإصابة في تمييز الصحابة،(دار الكتب العلمية - بيروت،1995،ط 1،ج 8،ص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دقرة أم عبد الرحمن بن أذينة
</w:t>
      </w:r>
    </w:p>
    <w:p>
      <w:pPr/>
      <w:r>
        <w:rPr/>
        <w:t xml:space="preserve">دقرة أم عبد الرحمن بن أذينة. لقيت عائشة أم المؤمنين. رضي الله عنها.</w:t>
      </w:r>
    </w:p>
    <w:p/>
    <w:p>
      <w:pPr/>
      <w:r>
        <w:rPr/>
        <w:t xml:space="preserve">وسمعت منها وروت عنها.</w:t>
      </w:r>
    </w:p>
    <w:p>
      <w:pPr>
        <w:jc w:val="start"/>
        <w:bidi/>
      </w:pPr>
      <w:r>
        <w:rPr>
          <w:sz w:val="24"/>
          <w:szCs w:val="24"/>
          <w:b w:val="1"/>
          <w:bCs w:val="1"/>
          <w:rtl/>
        </w:rPr>
        <w:t xml:space="preserve">
الطبقات الكبرى،(دار الكتب العلمية - بيروت،1990،ط 1،ج 8،ص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دقرة الراسبية
</w:t>
      </w:r>
    </w:p>
    <w:p>
      <w:pPr/>
      <w:r>
        <w:rPr/>
        <w:t xml:space="preserve">دقرة الراسبية </w:t>
      </w:r>
    </w:p>
    <w:p/>
    <w:p>
      <w:pPr/>
      <w:r>
        <w:rPr/>
        <w:t xml:space="preserve">أم قاضي البصرة عبد الرحمن بن أذينة عن عائشة وعنها بن سيرين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دقرة بنت غالب الراسبية من أهل البصرة
</w:t>
      </w:r>
    </w:p>
    <w:p>
      <w:pPr/>
      <w:r>
        <w:rPr/>
        <w:t xml:space="preserve">دقرة بنت غالب الراسبية من أهل البصرة </w:t>
      </w:r>
    </w:p>
    <w:p/>
    <w:p>
      <w:pPr/>
      <w:r>
        <w:rPr/>
        <w:t xml:space="preserve">تروي عن عائشة روى عنها أهل البصرة وقد قيل إنها ابنة أذينة ويشتبه أن يكون أذينة أمها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دقرة
</w:t>
      </w:r>
    </w:p>
    <w:p>
      <w:pPr/>
      <w:r>
        <w:rPr/>
        <w:t xml:space="preserve">دقرة </w:t>
      </w:r>
    </w:p>
    <w:p/>
    <w:p>
      <w:pPr/>
      <w:r>
        <w:rPr/>
        <w:t xml:space="preserve">روى عن عائشة أن النبي صلى الله عليه وسلم كان لا يرى الصليب في شيء إلا نزعه روى عنه بديل بن ميسرة.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2026-07-26T09:42:08+03:00</dcterms:created>
  <dcterms:modified xsi:type="dcterms:W3CDTF">2026-07-26T09:42:08+03:00</dcterms:modified>
</cp:coreProperties>
</file>

<file path=docProps/custom.xml><?xml version="1.0" encoding="utf-8"?>
<Properties xmlns="http://schemas.openxmlformats.org/officeDocument/2006/custom-properties" xmlns:vt="http://schemas.openxmlformats.org/officeDocument/2006/docPropsVTypes"/>
</file>