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حجازي
</w:t>
      </w:r>
    </w:p>
    <w:p>
      <w:pPr>
        <w:jc w:val="start"/>
        <w:bidi/>
      </w:pPr>
      <w:r>
        <w:rPr>
          <w:rFonts w:ascii="arial" w:hAnsi="arial" w:eastAsia="arial" w:cs="arial"/>
          <w:sz w:val="28"/>
          <w:szCs w:val="28"/>
          <w:b w:val="1"/>
          <w:bCs w:val="1"/>
          <w:rtl/>
        </w:rPr>
        <w:t xml:space="preserve">سلامة حجازي
</w:t>
      </w:r>
    </w:p>
    <w:p>
      <w:pPr/>
      <w:r>
        <w:rPr/>
        <w:t xml:space="preserve">سلامة حجازي  سلامة حجازي: المؤسس المصري لأول جوقة تمثيلية في مصر. ومن كبار المغنين. ولد بالإسكندرية، واشتهر بحسن صوته. وأنشأ فرقة للتميل زار بها شمالي إفريقية وسورية وعرض بعض ’’رواياته’’ في دمشق وغيرها. وتوفي بالقاهرة ولجورج طنوس، كتاب ’’الشيخ سلامة حجازي - ط) في ترجمته وأقوال الشعراء والأدباء في رثائه.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2026-07-27T13:13:53+03:00</dcterms:created>
  <dcterms:modified xsi:type="dcterms:W3CDTF">2026-07-27T13:13:53+03:00</dcterms:modified>
</cp:coreProperties>
</file>

<file path=docProps/custom.xml><?xml version="1.0" encoding="utf-8"?>
<Properties xmlns="http://schemas.openxmlformats.org/officeDocument/2006/custom-properties" xmlns:vt="http://schemas.openxmlformats.org/officeDocument/2006/docPropsVTypes"/>
</file>