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حبلة بن مالك الداري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حبلة بن مالك الداري
</w:t>
      </w:r>
    </w:p>
    <w:p>
      <w:pPr/>
      <w:r>
        <w:rPr/>
        <w:t xml:space="preserve">حبلة بن مالك الداري مضى في الجيم.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2026-07-27T13:16:56+03:00</dcterms:created>
  <dcterms:modified xsi:type="dcterms:W3CDTF">2026-07-27T13:16:56+03:00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