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بن حنظلة
</w:t>
      </w:r>
    </w:p>
    <w:p>
      <w:pPr/>
      <w:r>
        <w:rPr/>
        <w:t xml:space="preserve">حجر بن حنظلة قيل هو اسم دغفل - يأتي في الدال.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2026-07-23T15:18:04+03:00</dcterms:created>
  <dcterms:modified xsi:type="dcterms:W3CDTF">2026-07-23T15:18:04+03:00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