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زمل
</w:t>
      </w:r>
    </w:p>
    <w:p>
      <w:pPr>
        <w:jc w:val="start"/>
        <w:bidi/>
      </w:pPr>
      <w:r>
        <w:rPr>
          <w:rFonts w:ascii="arial" w:hAnsi="arial" w:eastAsia="arial" w:cs="arial"/>
          <w:sz w:val="28"/>
          <w:szCs w:val="28"/>
          <w:b w:val="1"/>
          <w:bCs w:val="1"/>
          <w:rtl/>
        </w:rPr>
        <w:t xml:space="preserve">أم زمل
</w:t>
      </w:r>
    </w:p>
    <w:p>
      <w:pPr/>
      <w:r>
        <w:rPr/>
        <w:t xml:space="preserve">أم زمل  سلمة بنت مالك بن حذيفة بن بدر الفزارية: من ذوات الزعامة في النساء. كانت على دين الجاهلية. وسبيت في صدر الإسلام، فأعتقتها عائشة، فرجعت إلى قومها، ودعت إلى الردة عن الإسلام. فاجتمعت حولها فلول غطفان وطيء وسليم وهوازن، وعظمت شوكتها. فسار إليها خالد بن الوليد في أيام أبي بكر، فقاتل جموعها قتالا شديدا، وهي واقفة على جمل، فاجتمع على الجمل فوارس من المسلمين، فعقروه وقتلوها. وقتل حول جملها نحو مائة رجل. </w:t>
      </w:r>
    </w:p>
    <w:p>
      <w:pPr>
        <w:jc w:val="start"/>
        <w:bidi/>
      </w:pPr>
      <w:r>
        <w:rPr>
          <w:sz w:val="24"/>
          <w:szCs w:val="24"/>
          <w:b w:val="1"/>
          <w:bCs w:val="1"/>
          <w:rtl/>
        </w:rPr>
        <w:t xml:space="preserve">
الأعلام،(دار العلم للملايين - بيروت،2002،ط 15،ج 3،ص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2026-07-27T09:28:15+03:00</dcterms:created>
  <dcterms:modified xsi:type="dcterms:W3CDTF">2026-07-27T09:28:15+03:00</dcterms:modified>
</cp:coreProperties>
</file>

<file path=docProps/custom.xml><?xml version="1.0" encoding="utf-8"?>
<Properties xmlns="http://schemas.openxmlformats.org/officeDocument/2006/custom-properties" xmlns:vt="http://schemas.openxmlformats.org/officeDocument/2006/docPropsVTypes"/>
</file>