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عيسى
</w:t>
      </w:r>
    </w:p>
    <w:p>
      <w:pPr/>
      <w:r>
        <w:rPr/>
        <w:t xml:space="preserve">سليم بن عيسى  سليم بن عيسى الحنفي، بالولاء، الكوفي: إمام في القراء. كان اخص أصحاب حمزة وأضبطهم، وهو الذي خلفه في القيام بالقراءة.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2026-07-23T04:40:56+03:00</dcterms:created>
  <dcterms:modified xsi:type="dcterms:W3CDTF">2026-07-23T04:40:56+03:00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