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ثابت
</w:t>
      </w:r>
    </w:p>
    <w:p>
      <w:pPr>
        <w:jc w:val="start"/>
        <w:bidi/>
      </w:pPr>
      <w:r>
        <w:rPr>
          <w:rFonts w:ascii="arial" w:hAnsi="arial" w:eastAsia="arial" w:cs="arial"/>
          <w:sz w:val="28"/>
          <w:szCs w:val="28"/>
          <w:b w:val="1"/>
          <w:bCs w:val="1"/>
          <w:rtl/>
        </w:rPr>
        <w:t xml:space="preserve">خالد بن ثابت
</w:t>
      </w:r>
    </w:p>
    <w:p>
      <w:pPr/>
      <w:r>
        <w:rPr/>
        <w:t xml:space="preserve">خالد بن ثابت بن طاعن بن العجلان بن عبد الله بن صبح الفهمي، جد عبد الرحمن بن خالد بن مسافر بن خالد بن ثابت أمير مصر شيخ الليث.</w:t>
      </w:r>
    </w:p>
    <w:p/>
    <w:p>
      <w:pPr/>
      <w:r>
        <w:rPr/>
        <w:t xml:space="preserve">ذكر ابن يونس أنه شهد فتح مصر. وروى الليث عن يزيد بن أبي حبيب أن عمر بن الخطاب بعث خالد بن ثابت الفهمي على جيش وعمر بن الخطاب بالجابية، فذكر قصة أخرجها أبو عبيد.</w:t>
      </w:r>
    </w:p>
    <w:p/>
    <w:p>
      <w:pPr/>
      <w:r>
        <w:rPr/>
        <w:t xml:space="preserve">وقال ابن يونس: ولي خالد بن ثابت بحر مصر سنة إحدى وخمسين.</w:t>
      </w:r>
    </w:p>
    <w:p/>
    <w:p>
      <w:pPr/>
      <w:r>
        <w:rPr/>
        <w:t xml:space="preserve">وقال خليفة بن خياط: أغزاه مسلمة بن مخلد إفريقية سنة أربع وخمسين.</w:t>
      </w:r>
    </w:p>
    <w:p/>
    <w:p>
      <w:pPr/>
      <w:r>
        <w:rPr/>
        <w:t xml:space="preserve">قلت: وذكرته في هذا القسم اعتمادا على ما مضى أنهم ما كانوا لا يؤمرون في الفتوح إلا الصحابة.</w:t>
      </w:r>
    </w:p>
    <w:p>
      <w:pPr>
        <w:jc w:val="start"/>
        <w:bidi/>
      </w:pPr>
      <w:r>
        <w:rPr>
          <w:sz w:val="24"/>
          <w:szCs w:val="24"/>
          <w:b w:val="1"/>
          <w:bCs w:val="1"/>
          <w:rtl/>
        </w:rPr>
        <w:t xml:space="preserve">
الإصابة في تمييز الصحابة،(دار الكتب العلمية - بيروت،1995،ط 1،ج 2،ص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2026-07-27T14:02:43+03:00</dcterms:created>
  <dcterms:modified xsi:type="dcterms:W3CDTF">2026-07-27T14:02:43+03:00</dcterms:modified>
</cp:coreProperties>
</file>

<file path=docProps/custom.xml><?xml version="1.0" encoding="utf-8"?>
<Properties xmlns="http://schemas.openxmlformats.org/officeDocument/2006/custom-properties" xmlns:vt="http://schemas.openxmlformats.org/officeDocument/2006/docPropsVTypes"/>
</file>