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BAAF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2026-06-11T05:38:44+03:00</dcterms:created>
  <dcterms:modified xsi:type="dcterms:W3CDTF">2026-06-11T05:38:44+03:00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