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عدي
</w:t>
      </w:r>
    </w:p>
    <w:p>
      <w:pPr/>
      <w:r>
        <w:rPr/>
        <w:t xml:space="preserve">رافع بن عدي له ذكر في ترجمة عرابة بن أوس.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2026-07-27T18:54:56+03:00</dcterms:created>
  <dcterms:modified xsi:type="dcterms:W3CDTF">2026-07-27T18:54:56+03:00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