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ريبال الثقفي
</w:t>
      </w:r>
    </w:p>
    <w:p>
      <w:pPr>
        <w:jc w:val="start"/>
        <w:bidi/>
      </w:pPr>
      <w:r>
        <w:rPr>
          <w:rFonts w:ascii="arial" w:hAnsi="arial" w:eastAsia="arial" w:cs="arial"/>
          <w:sz w:val="28"/>
          <w:szCs w:val="28"/>
          <w:b w:val="1"/>
          <w:bCs w:val="1"/>
          <w:rtl/>
        </w:rPr>
        <w:t xml:space="preserve">ريبال الثقفي
</w:t>
      </w:r>
    </w:p>
    <w:p>
      <w:pPr/>
      <w:r>
        <w:rPr/>
        <w:t xml:space="preserve">ريبال الثقفي لم أجد له ذكرا إلا فيما</w:t>
      </w:r>
    </w:p>
    <w:p/>
    <w:p>
      <w:pPr/>
      <w:r>
        <w:rPr/>
        <w:t xml:space="preserve">ذكره الحافظ صلاح الدين العلائي في الوشي المعلم، فأخرج من طريق الثوري عن عمران الثقفي، عن أبيه. عن جده- أن النبي صلى الله عليه وآله وسلم رأى عليه خاتما من ذهب، فقال له: أتركه قال: لا.</w:t>
      </w:r>
    </w:p>
    <w:p/>
    <w:p>
      <w:pPr/>
      <w:r>
        <w:rPr/>
        <w:t xml:space="preserve">الحديث.</w:t>
      </w:r>
    </w:p>
    <w:p/>
    <w:p>
      <w:pPr/>
      <w:r>
        <w:rPr/>
        <w:t xml:space="preserve">قال العلائي: عمران الثقفي: هو ابن مسلم بن رياح ثقة وأما أبوه فلا أعرف حاله.</w:t>
      </w:r>
    </w:p>
    <w:p/>
    <w:p>
      <w:pPr/>
      <w:r>
        <w:rPr/>
        <w:t xml:space="preserve">قلت: لا أدري من أين وقع له ذلك، وأظن أنه راجع ترجمة سفيان الثوري فلم ير في شيوخه من يسمى عمران إلا هذا، لكن صنيع الطبراني يأبى ذلك، فإنه أخرج هذا الحديث في أثناء ترجمة يعلى بن مرة الثقفي، فكأن عمران عنده حفيد يعلى، ويؤيد ذلك أن الوليد بن مسلم أخرجه عن الثوري، عن أبي يعلى، عن أبيه، فذكر نحوه.</w:t>
      </w:r>
    </w:p>
    <w:p>
      <w:pPr>
        <w:jc w:val="start"/>
        <w:bidi/>
      </w:pPr>
      <w:r>
        <w:rPr>
          <w:sz w:val="24"/>
          <w:szCs w:val="24"/>
          <w:b w:val="1"/>
          <w:bCs w:val="1"/>
          <w:rtl/>
        </w:rPr>
        <w:t xml:space="preserve">
الإصابة في تمييز الصحابة،(دار الكتب العلمية - بيروت،1995،ط 1،ج 2،ص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2026-07-27T10:29:22+03:00</dcterms:created>
  <dcterms:modified xsi:type="dcterms:W3CDTF">2026-07-27T10:29:22+03:00</dcterms:modified>
</cp:coreProperties>
</file>

<file path=docProps/custom.xml><?xml version="1.0" encoding="utf-8"?>
<Properties xmlns="http://schemas.openxmlformats.org/officeDocument/2006/custom-properties" xmlns:vt="http://schemas.openxmlformats.org/officeDocument/2006/docPropsVTypes"/>
</file>