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زنيم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زنيم
</w:t>
      </w:r>
    </w:p>
    <w:p>
      <w:pPr/>
      <w:r>
        <w:rPr/>
        <w:t xml:space="preserve">زنيم غير منسوب.</w:t>
      </w:r>
    </w:p>
    <w:p/>
    <w:p>
      <w:pPr/>
      <w:r>
        <w:rPr/>
        <w:t xml:space="preserve">قال الطبري: له صحبة واستعمله معاوية على شرطته، وكان أحد شهود التحكيم بصفين، وأقطعه معاوية عند باب توما، واستعمله يزيد بن معاوية على خاتمه، وشهد بيعة مروان بالجابية قال ابن سعد: وكان ابنه مدلج شريفا وتزوج أمينة بنت عبد الله القسري أخت خالد قال عبد بن حميد في تفسيره: حدثنا يونس، عن شيبان، عن قتادة في قوله: </w:t>
      </w:r>
    </w:p>
    <w:p>
      <w:pPr/>
      <w:r>
        <w:rPr>
          <w:color w:val="0000ff"/>
        </w:rPr>
        <w:t xml:space="preserve">{وهو الذي كف أيديهم عنكم}</w:t>
      </w:r>
    </w:p>
    <w:p>
      <w:pPr/>
      <w:r>
        <w:rPr/>
        <w:t xml:space="preserve">، قال: طلع رجل من الصحابة الثنية يقال له زنيم فقتله المشركون- يعني يوم الحديبية، فنزلت.</w:t>
      </w:r>
    </w:p>
    <w:p/>
    <w:p>
      <w:pPr/>
      <w:r>
        <w:rPr/>
        <w:t xml:space="preserve">وأخرجه الطبري من طريق قتادة. انتهى لكن في مسلم من حديث سلمة بن الأكوع أن المقتول ابن زنيم.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2026-07-27T14:09:55+03:00</dcterms:created>
  <dcterms:modified xsi:type="dcterms:W3CDTF">2026-07-27T14:09:55+03:00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