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خالد
</w:t>
      </w:r>
    </w:p>
    <w:p>
      <w:pPr/>
      <w:r>
        <w:rPr/>
        <w:t xml:space="preserve">سليمان بن خالد بن الوليد بن المغيرة المخزومي. وكان يكنى به، وكان أكبر ولده.</w:t>
      </w:r>
    </w:p>
    <w:p/>
    <w:p>
      <w:pPr/>
      <w:r>
        <w:rPr/>
        <w:t xml:space="preserve">قال الزبير بن بكار: أمه كبشة بنت هوذة بن أبي عمرو العذرية.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2026-07-27T09:05:15+03:00</dcterms:created>
  <dcterms:modified xsi:type="dcterms:W3CDTF">2026-07-27T09:05:15+03:00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