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البلاد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البلاد
</w:t>
      </w:r>
    </w:p>
    <w:p>
      <w:pPr/>
      <w:r>
        <w:rPr/>
        <w:t xml:space="preserve">عوف بن البلاد بن خالد الجشمي، من بني غنم.</w:t>
      </w:r>
    </w:p>
    <w:p/>
    <w:p>
      <w:pPr/>
      <w:r>
        <w:rPr/>
        <w:t xml:space="preserve">ذكر سيف في الفتوح أنه كان من عمال النبي صلى الله عليه وسلم بعد موته.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2026-07-27T09:33:16+03:00</dcterms:created>
  <dcterms:modified xsi:type="dcterms:W3CDTF">2026-07-27T09:33:16+03:00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