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مالك النصري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مالك النصري
</w:t>
      </w:r>
    </w:p>
    <w:p>
      <w:pPr/>
      <w:r>
        <w:rPr/>
        <w:t xml:space="preserve">عوف بن مالك النصري ذكره خليفة في عمال النبي صلى الله عليه وسلم، فقال: وعلى هوازن ونصر وثقيف وسعد بن مالك- عوف بن مالك النصري، كذلك قال. وكأنه انقلب عليه. والمعروف مالك بن عوف.</w:t>
      </w:r>
    </w:p>
    <w:p/>
    <w:p>
      <w:pPr/>
      <w:r>
        <w:rPr/>
        <w:t xml:space="preserve">وسيأتي في مكانه.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618)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مالك النصري
</w:t>
      </w:r>
    </w:p>
    <w:p>
      <w:pPr/>
      <w:r>
        <w:rPr/>
        <w:t xml:space="preserve">عوف بن مالك النصري ذكره خليفة في عمال النبي صلى الله عليه وآله وسلم على الصدقات، فقال: وعلى عجز هوازن، ونصر، وثقيف، وسعد بن مالك، وعوف بن مالك. كذا قال: وقيل: انقلب عليه والصواب مالك بن عوف، وقد نبه على وهمه في ذلك أبو القاسم بن عساكر في ترجمة مالك بن عوف من تاريخه.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2026-07-27T17:05:52+03:00</dcterms:created>
  <dcterms:modified xsi:type="dcterms:W3CDTF">2026-07-27T17:05:52+03:00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