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مسعود بن معتب الثقفي أمه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مسعود بن معتب الثقفي أمه
</w:t>
      </w:r>
    </w:p>
    <w:p>
      <w:pPr/>
      <w:r>
        <w:rPr/>
        <w:t xml:space="preserve">عبد الله بن مسعود بن معتب الثقفي أمه أم عمرو بنت العوام بن عبد المطلب.</w:t>
      </w:r>
    </w:p>
    <w:p/>
    <w:p>
      <w:pPr/>
      <w:r>
        <w:rPr/>
        <w:t xml:space="preserve">ذكره ابن سعد في ترجمة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2026-07-23T18:40:47+03:00</dcterms:created>
  <dcterms:modified xsi:type="dcterms:W3CDTF">2026-07-23T18:40:47+03:00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