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مرداس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مرداس
</w:t>
      </w:r>
    </w:p>
    <w:p>
      <w:pPr/>
      <w:r>
        <w:rPr/>
        <w:t xml:space="preserve">عمرو بن مرداس سمع بلالا. روى عنه أبو الورد بن ثمامة، ذكره البخاري في تاريخه، وأخرج أحمد حديثه في مسند بلال، فقال: حدثنا إسماعيل بن علية، حدثنا الجريري، عن أبي الوقت، عن أبي عروبة.</w:t>
      </w:r>
    </w:p>
    <w:p/>
    <w:p>
      <w:pPr/>
      <w:r>
        <w:rPr/>
        <w:t xml:space="preserve">ووقع في النسخة التي وقفت عليها من المسند عن عمرو بن مرة، وقد تعقبه ابن عساكر، فقال: هذا غلط، ثم ساقه من طريق علي بن المديني، وخلف بن سالم، كلاهما عن ابن علية، فقالا: عمرو بن مروان.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118)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مرداس 
</w:t>
      </w:r>
    </w:p>
    <w:p>
      <w:pPr/>
      <w:r>
        <w:rPr/>
        <w:t xml:space="preserve">عمرو بن مرداس. </w:t>
      </w:r>
    </w:p>
    <w:p/>
    <w:p>
      <w:pPr/>
      <w:r>
        <w:rPr/>
        <w:t xml:space="preserve">سمع بلالاً، روى عنه أبو الورد بن ثمامة.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مرداس.
</w:t>
      </w:r>
    </w:p>
    <w:p>
      <w:pPr/>
      <w:r>
        <w:rPr/>
        <w:t xml:space="preserve">عمرو بن مرداس. </w:t>
      </w:r>
    </w:p>
    <w:p/>
    <w:p>
      <w:pPr/>
      <w:r>
        <w:rPr/>
        <w:t xml:space="preserve">يروي عن بلال. روى عنه أبو الورد بن ثمامة.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مرداس
</w:t>
      </w:r>
    </w:p>
    <w:p>
      <w:pPr/>
      <w:r>
        <w:rPr/>
        <w:t xml:space="preserve">عمرو بن مرداس </w:t>
      </w:r>
    </w:p>
    <w:p/>
    <w:p>
      <w:pPr/>
      <w:r>
        <w:rPr/>
        <w:t xml:space="preserve">يروي عن بلال روى عنه أبو الورد بن ثمامة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مرداس شامي
</w:t>
      </w:r>
    </w:p>
    <w:p>
      <w:pPr/>
      <w:r>
        <w:rPr/>
        <w:t xml:space="preserve">عمرو بن مرداس شامي </w:t>
      </w:r>
    </w:p>
    <w:p/>
    <w:p>
      <w:pPr/>
      <w:r>
        <w:rPr/>
        <w:t xml:space="preserve">سمع بلالاً روى عنه أبو الورد بن ثمامة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2026-07-26T07:16:44+03:00</dcterms:created>
  <dcterms:modified xsi:type="dcterms:W3CDTF">2026-07-26T07:16:44+03:00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