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قردة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قردة بن معاوية
</w:t>
      </w:r>
    </w:p>
    <w:p>
      <w:pPr/>
      <w:r>
        <w:rPr/>
        <w:t xml:space="preserve">قردة بن معاوية أورده أبو موسى في الذيل. وقال: هو الذي سأل رسول الله صلى الله عليه وآله وسلم أن يأذن له في الربا، ذكره ابن أبي الفرج المديني مذاكرة.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2026-07-27T09:41:21+03:00</dcterms:created>
  <dcterms:modified xsi:type="dcterms:W3CDTF">2026-07-27T09:41:21+03:00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