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
</w:t>
      </w:r>
    </w:p>
    <w:p>
      <w:pPr/>
      <w:r>
        <w:rPr/>
        <w:t xml:space="preserve">القاسم بن ينخسره- بفتح المثناة من تحت وسكون النون وضم المعجمة والراء، بينهما سين مهملة وآخره هاء.</w:t>
      </w:r>
    </w:p>
    <w:p/>
    <w:p>
      <w:pPr/>
      <w:r>
        <w:rPr/>
        <w:t xml:space="preserve">ضبطه أبو أحمد العسكري. له إدراك، ووفد على عمر. أخرج البخاري من طريق إسماعيل بن سويد، عن القاسم بن ينخسره، قال: قدمت على عمر فرحب بي، وأجلسني إلى جانبه، ثم تلا: </w:t>
      </w:r>
    </w:p>
    <w:p>
      <w:pPr/>
      <w:r>
        <w:rPr>
          <w:color w:val="0000ff"/>
        </w:rPr>
        <w:t xml:space="preserve">{فسوف يأتي الله بقوم يحبهم ويحبونه}</w:t>
      </w:r>
    </w:p>
    <w:p>
      <w:pPr/>
      <w:r>
        <w:rPr/>
        <w:t xml:space="preserve">... الآية. ثم قال: ما زلت أظن أنها فيكم يا أهل اليمن.</w:t>
      </w:r>
    </w:p>
    <w:p/>
    <w:p>
      <w:pPr/>
      <w:r>
        <w:rPr/>
        <w:t xml:space="preserve">القاف بعدها الباء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ينخسره 
</w:t>
      </w:r>
    </w:p>
    <w:p>
      <w:pPr/>
      <w:r>
        <w:rPr/>
        <w:t xml:space="preserve">القاسم بن ينخسره. </w:t>
      </w:r>
    </w:p>
    <w:p/>
    <w:p>
      <w:pPr/>
      <w:r>
        <w:rPr/>
        <w:t xml:space="preserve">يعد في أهل اليمن.</w:t>
      </w:r>
    </w:p>
    <w:p/>
    <w:p>
      <w:pPr/>
      <w:r>
        <w:rPr/>
        <w:t xml:space="preserve">قال لي عطاء.</w:t>
      </w:r>
    </w:p>
    <w:p/>
    <w:p>
      <w:pPr/>
      <w:r>
        <w:rPr/>
        <w:t xml:space="preserve">قاله هشام بن يوسف، عن عمران أبي الهذيل.</w:t>
      </w:r>
    </w:p>
    <w:p/>
    <w:p>
      <w:pPr/>
      <w:r>
        <w:rPr/>
        <w:t xml:space="preserve">قال علي: حدثنا يوسف بن عبد الصمد بن معقل، عن أبيه، قال: حدثني إسماعيل بن رمانة، عن القاسم بن ينخسره، قال: أتيت ابن عمر، فرحب بي وأجلسني إلى جنبه، ثم تلا: </w:t>
      </w:r>
    </w:p>
    <w:p>
      <w:pPr/>
      <w:r>
        <w:rPr>
          <w:color w:val="0000ff"/>
        </w:rPr>
        <w:t xml:space="preserve">{فسوف يأتي الله بقومٍ يحبهم ويحبونه}</w:t>
      </w:r>
    </w:p>
    <w:p>
      <w:pPr/>
      <w:r>
        <w:rPr/>
        <w:t xml:space="preserve">، ثم قال: أحلف بالله أنهم لمنكم من أهل اليمن، ثلاثاً.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ينخسرة
</w:t>
      </w:r>
    </w:p>
    <w:p>
      <w:pPr/>
      <w:r>
        <w:rPr/>
        <w:t xml:space="preserve">القاسم بن ينخسرة </w:t>
      </w:r>
    </w:p>
    <w:p/>
    <w:p>
      <w:pPr/>
      <w:r>
        <w:rPr/>
        <w:t xml:space="preserve">يروي عن ابن عمر عداده في أهل اليمن روى عنه إسماعيل بن سعيد بن رمانة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2026-07-27T18:55:09+03:00</dcterms:created>
  <dcterms:modified xsi:type="dcterms:W3CDTF">2026-07-27T18:55:09+03:00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