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عازر أرمانيوس
</w:t>
      </w:r>
    </w:p>
    <w:p>
      <w:pPr>
        <w:jc w:val="start"/>
        <w:bidi/>
      </w:pPr>
      <w:r>
        <w:rPr>
          <w:rFonts w:ascii="arial" w:hAnsi="arial" w:eastAsia="arial" w:cs="arial"/>
          <w:sz w:val="28"/>
          <w:szCs w:val="28"/>
          <w:b w:val="1"/>
          <w:bCs w:val="1"/>
          <w:rtl/>
        </w:rPr>
        <w:t xml:space="preserve">عازر أرمانيوس
</w:t>
      </w:r>
    </w:p>
    <w:p>
      <w:pPr/>
      <w:r>
        <w:rPr/>
        <w:t xml:space="preserve">عازر أرمانيوس  عازر ارمانيوس: عالم بالصيدلة، مصري. تعلم في مدارس الفرير، وقصر العيني بالقاهرة. وخدم الجيش، وتولى صيدلية قصر العيني، ثم فتح صيدلية خاصة استقل بها. واصيب بكارثة عائلية، فهجر العمل ورحل إلى دير ’’انبا بولا’’ مترهبا إلى ان مات. له ’’مذكرة الاطباء والصيدليين - ط) و (المذكرة اللغوية - ط) و (التذكرة - ط) و (قاموس النبات الطبي - ط) و (قاموس الجيب الطبي - ط). </w:t>
      </w:r>
    </w:p>
    <w:p>
      <w:pPr>
        <w:jc w:val="start"/>
        <w:bidi/>
      </w:pPr>
      <w:r>
        <w:rPr>
          <w:sz w:val="24"/>
          <w:szCs w:val="24"/>
          <w:b w:val="1"/>
          <w:bCs w:val="1"/>
          <w:rtl/>
        </w:rPr>
        <w:t xml:space="preserve">
الأعلام،(دار العلم للملايين - بيروت،2002،ط 15،ج 3،ص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2026-07-23T18:16:01+03:00</dcterms:created>
  <dcterms:modified xsi:type="dcterms:W3CDTF">2026-07-23T18:16:01+03:00</dcterms:modified>
</cp:coreProperties>
</file>

<file path=docProps/custom.xml><?xml version="1.0" encoding="utf-8"?>
<Properties xmlns="http://schemas.openxmlformats.org/officeDocument/2006/custom-properties" xmlns:vt="http://schemas.openxmlformats.org/officeDocument/2006/docPropsVTypes"/>
</file>