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يسار
</w:t>
      </w:r>
    </w:p>
    <w:p>
      <w:pPr/>
      <w:r>
        <w:rPr/>
        <w:t xml:space="preserve">يسار مولى بني سليم بن عمرو.</w:t>
      </w:r>
    </w:p>
    <w:p/>
    <w:p>
      <w:pPr/>
      <w:r>
        <w:rPr/>
        <w:t xml:space="preserve">ذكره موسى بن عقبة فيمن استشهد يوم أحد،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2026-07-27T09:55:49+03:00</dcterms:created>
  <dcterms:modified xsi:type="dcterms:W3CDTF">2026-07-27T09:55:49+03:00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