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عبيد السلمي
</w:t>
      </w:r>
    </w:p>
    <w:p>
      <w:pPr>
        <w:jc w:val="start"/>
        <w:bidi/>
      </w:pPr>
      <w:r>
        <w:rPr>
          <w:rFonts w:ascii="arial" w:hAnsi="arial" w:eastAsia="arial" w:cs="arial"/>
          <w:sz w:val="28"/>
          <w:szCs w:val="28"/>
          <w:b w:val="1"/>
          <w:bCs w:val="1"/>
          <w:rtl/>
        </w:rPr>
        <w:t xml:space="preserve">يزيد بن عبيد السلمي
</w:t>
      </w:r>
    </w:p>
    <w:p>
      <w:pPr/>
      <w:r>
        <w:rPr/>
        <w:t xml:space="preserve">يزيد بن عبيد السلمي أبو وجزة.</w:t>
      </w:r>
    </w:p>
    <w:p/>
    <w:p>
      <w:pPr/>
      <w:r>
        <w:rPr/>
        <w:t xml:space="preserve">ذكره ابن شاهين في الصحابة، وأخرجه من طريق ابن أبي ذئب، عن عبد الله بن محمد بن عمر بن حاطب، عن أبي وجزة يزيد بن عبيد، قال: لما قفل رسول الله صلى الله عليه وآله وسلم من غزوة تبوك أتاه وفد بني فزارة فيهم خارجة بن حصين، والحارث بن قيس، وهو أصغرهم، فنزلوا في دار رملة بنت الحارث، وهذا مرسل.</w:t>
      </w:r>
    </w:p>
    <w:p/>
    <w:p>
      <w:pPr/>
      <w:r>
        <w:rPr/>
        <w:t xml:space="preserve">وأبو وجزة تابعي مشهور بالسعدي.</w:t>
      </w:r>
    </w:p>
    <w:p/>
    <w:p>
      <w:pPr/>
      <w:r>
        <w:rPr/>
        <w:t xml:space="preserve">وقد أخرج هذا الحديث الواقدي في المغازي من هذا الوجه، فقال في سياقه: عن أبي وجزة السعدي.</w:t>
      </w:r>
    </w:p>
    <w:p/>
    <w:p>
      <w:pPr/>
      <w:r>
        <w:rPr/>
        <w:t xml:space="preserve">وقد حكى المرزباني عن المبرد أن أبا وجزة سلمي الأصل، وإنما قيل له السعدي، لأنه نزل في بني سعد.</w:t>
      </w:r>
    </w:p>
    <w:p/>
    <w:p>
      <w:pPr/>
      <w:r>
        <w:rPr/>
        <w:t xml:space="preserve">قلت: والحديث المذكور من مراسيله، وحديث أبي وجزة هذا في السنن عن عمر بن أبي سلمة المخزومي ربيب النبي صلى الله عليه وآله وسلم، وكان شاعرا مشهورا، سكن المدينة، ومات بها ثلاثين ومائة.</w:t>
      </w:r>
    </w:p>
    <w:p>
      <w:pPr>
        <w:jc w:val="start"/>
        <w:bidi/>
      </w:pPr>
      <w:r>
        <w:rPr>
          <w:sz w:val="24"/>
          <w:szCs w:val="24"/>
          <w:b w:val="1"/>
          <w:bCs w:val="1"/>
          <w:rtl/>
        </w:rPr>
        <w:t xml:space="preserve">
الإصابة في تمييز الصحابة،(دار الكتب العلمية - بيروت،1995،ط 1،ج 6،ص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عبيد
</w:t>
      </w:r>
    </w:p>
    <w:p>
      <w:pPr/>
      <w:r>
        <w:rPr/>
        <w:t xml:space="preserve">يزيد بن عبيد [د، س]، أبو وجزة السعدي.</w:t>
      </w:r>
    </w:p>
    <w:p/>
    <w:p>
      <w:pPr/>
      <w:r>
        <w:rPr/>
        <w:t xml:space="preserve">مقل.</w:t>
      </w:r>
    </w:p>
    <w:p/>
    <w:p>
      <w:pPr/>
      <w:r>
        <w:rPr/>
        <w:t xml:space="preserve">سكتوا عن توثيقه وتضعيفه.</w:t>
      </w:r>
    </w:p>
    <w:p/>
    <w:p>
      <w:pPr/>
      <w:r>
        <w:rPr/>
        <w:t xml:space="preserve">روى عن عمر بن أبي سلمة.</w:t>
      </w:r>
    </w:p>
    <w:p/>
    <w:p>
      <w:pPr/>
      <w:r>
        <w:rPr/>
        <w:t xml:space="preserve">والظاهر أنه لم يسمع منه، فقد أخرج النسائي له عن رجل عن عمر.</w:t>
      </w:r>
    </w:p>
    <w:p/>
    <w:p>
      <w:pPr/>
      <w:r>
        <w:rPr/>
        <w:t xml:space="preserve">وعنه هشام بن عروة، وسليمان بن بلال.</w:t>
      </w:r>
    </w:p>
    <w:p>
      <w:pPr>
        <w:jc w:val="start"/>
        <w:bidi/>
      </w:pPr>
      <w:r>
        <w:rPr>
          <w:sz w:val="24"/>
          <w:szCs w:val="24"/>
          <w:b w:val="1"/>
          <w:bCs w:val="1"/>
          <w:rtl/>
        </w:rPr>
        <w:t xml:space="preserve">
ميزان الاعتدال في نقد الرجال،(دار المعرفة للطباعة والنشر، بيروت - لبنان،1963،ط 1،ج 4،ص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عبيد، أبو وجزة، المدني 
</w:t>
      </w:r>
    </w:p>
    <w:p>
      <w:pPr/>
      <w:r>
        <w:rPr/>
        <w:t xml:space="preserve">يزيد بن عبيد، أبو وجزة، المدني. </w:t>
      </w:r>
    </w:p>
    <w:p/>
    <w:p>
      <w:pPr/>
      <w:r>
        <w:rPr/>
        <w:t xml:space="preserve">سماه عبيد بن يعيش.</w:t>
      </w:r>
    </w:p>
    <w:p/>
    <w:p>
      <w:pPr/>
      <w:r>
        <w:rPr/>
        <w:t xml:space="preserve">عن يونس بن بكير، عن ابن إسحاق.</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عبيد أبو وجزة السعدي الشاعر
</w:t>
      </w:r>
    </w:p>
    <w:p>
      <w:pPr/>
      <w:r>
        <w:rPr/>
        <w:t xml:space="preserve">يزيد بن عبيد أبو وجزة السعدي الشاعر </w:t>
      </w:r>
    </w:p>
    <w:p/>
    <w:p>
      <w:pPr/>
      <w:r>
        <w:rPr/>
        <w:t xml:space="preserve">عن عمر بن أبي سلمة وعنه بن إسحاق وسليمان بن بلال ثقة مات 13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عبيد أبو وجزة السعدي
</w:t>
      </w:r>
    </w:p>
    <w:p>
      <w:pPr/>
      <w:r>
        <w:rPr/>
        <w:t xml:space="preserve">يزيد بن عبيد أبو وجزة السعدي </w:t>
      </w:r>
    </w:p>
    <w:p/>
    <w:p>
      <w:pPr/>
      <w:r>
        <w:rPr/>
        <w:t xml:space="preserve">من أهل المدينة وكان عبيد من سبى الجاهلية</w:t>
      </w:r>
    </w:p>
    <w:p/>
    <w:p>
      <w:pPr/>
      <w:r>
        <w:rPr/>
        <w:t xml:space="preserve">يروي عن عمر بن أبي سلمة وله صحبة روى عنه سليمان بن أبي بلال إن كان سمع منه لأن أبا معاوية الضرير روى عن هشام بن عروة عن أبي وجزة عن رجل من مزينة عن عمر بن أبي سلمة مات أبو وجزة سنة ثلاثين ومائة كان شاعراً كثير الشعر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عبيد أبو وجزة السعدي المديني
</w:t>
      </w:r>
    </w:p>
    <w:p>
      <w:pPr/>
      <w:r>
        <w:rPr/>
        <w:t xml:space="preserve">يزيد بن عبيد أبو وجزة السعدي المديني </w:t>
      </w:r>
    </w:p>
    <w:p/>
    <w:p>
      <w:pPr/>
      <w:r>
        <w:rPr/>
        <w:t xml:space="preserve">كان شاعراً روى عن عمر بن أبي سلمة وعن رجل من مزينة روى عنه هشام بن عروة ومحمد بن إسحاق وسليمان بن بلال وعبد الله بن مصعب سمعت أبي يقول ذلك. حدثنا عبد الرحمن قال ذكره أبي عن إسحاق بن منصور عن يحيى بن معين أنه قال: أبو وجزة يزيد بن عبيد ثقة نا عبد الرحمن قال سألت أبي عن أبي وجزة يزيد بن عبيد قال: لا بأس به صاحب قرآن: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2026-07-27T20:11:24+03:00</dcterms:created>
  <dcterms:modified xsi:type="dcterms:W3CDTF">2026-07-27T20:11:24+03:00</dcterms:modified>
</cp:coreProperties>
</file>

<file path=docProps/custom.xml><?xml version="1.0" encoding="utf-8"?>
<Properties xmlns="http://schemas.openxmlformats.org/officeDocument/2006/custom-properties" xmlns:vt="http://schemas.openxmlformats.org/officeDocument/2006/docPropsVTypes"/>
</file>