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بن سعد بن حزابة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بن سعد بن حزابة
</w:t>
      </w:r>
    </w:p>
    <w:p>
      <w:pPr/>
      <w:r>
        <w:rPr/>
        <w:t xml:space="preserve">أبو بردة بن سعد بن حزابة بن جعيد بن وهيب بن عمرو بن عائذ بن عمر بن مخزوم.</w:t>
      </w:r>
    </w:p>
    <w:p/>
    <w:p>
      <w:pPr/>
      <w:r>
        <w:rPr/>
        <w:t xml:space="preserve">ذكره الزبير بن بكار، وذكر أن ابنه عبد الرحمن قتل يوم الجمل، وكان مع عائشة رضي الله تعالى عنها.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2026-07-27T10:13:28+03:00</dcterms:created>
  <dcterms:modified xsi:type="dcterms:W3CDTF">2026-07-27T10:13:28+03:00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