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أخضر
</w:t>
      </w:r>
    </w:p>
    <w:p>
      <w:pPr>
        <w:jc w:val="start"/>
        <w:bidi/>
      </w:pPr>
      <w:r>
        <w:rPr>
          <w:rFonts w:ascii="arial" w:hAnsi="arial" w:eastAsia="arial" w:cs="arial"/>
          <w:sz w:val="28"/>
          <w:szCs w:val="28"/>
          <w:b w:val="1"/>
          <w:bCs w:val="1"/>
          <w:rtl/>
        </w:rPr>
        <w:t xml:space="preserve">عباد بن أخضر
</w:t>
      </w:r>
    </w:p>
    <w:p>
      <w:pPr/>
      <w:r>
        <w:rPr/>
        <w:t xml:space="preserve">عباد بن أخضر  عباد بن علقمة بن عباد المازني التميمي، نسب إلى الاخضر وهو زوج امه: قائد، اشتهر في العصر الاموي. وجهه عبيد الله ابن زياد في اربعة آلاف لقتال مرداس بن حدير ومن معه من الشراة، فالتحما في معركة شديدة، بقرب البصرة في صباح يوم اجمعة. وجاء وقت الصلاة فتهادن الفريقان إلى ما بعدها. وقضى عباد الصلاة مسرعا، وحمل على اصحاب مرداس، وهم مابين راكع وساجد، فقتلهم جميعا، وارسل رأس مرداس إلى ابن زياد، وعاد هو إلى البصرة فأقام مدة. وائتمر به بعض الشراة فقتلوه غيلة في سكة بني مازن، عند مسجد كليب، بالبصرة.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2026-07-27T08:56:19+03:00</dcterms:created>
  <dcterms:modified xsi:type="dcterms:W3CDTF">2026-07-27T08:56:19+03:00</dcterms:modified>
</cp:coreProperties>
</file>

<file path=docProps/custom.xml><?xml version="1.0" encoding="utf-8"?>
<Properties xmlns="http://schemas.openxmlformats.org/officeDocument/2006/custom-properties" xmlns:vt="http://schemas.openxmlformats.org/officeDocument/2006/docPropsVTypes"/>
</file>