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الأنصاري
</w:t>
      </w:r>
    </w:p>
    <w:p>
      <w:pPr/>
      <w:r>
        <w:rPr/>
        <w:t xml:space="preserve">أبو يحيى الأنصاري قال البغوي: لا أدري له صحبة أم لا، ثم أورد من طريق الليث، عن عبد الله بن يحيى الأنصاري، عن أبيه، عن جده- أن جدته أتت النبي صلى الله عليه وسلم بحلي لها... الحديث. وفيه: «لا يجوز لامرأة في مالها أمر إلا بإذن زوجها».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2026-07-27T13:21:08+03:00</dcterms:created>
  <dcterms:modified xsi:type="dcterms:W3CDTF">2026-07-27T13:21:08+03:00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