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رملة بنت الخطاب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رملة بنت الخطاب
</w:t>
      </w:r>
    </w:p>
    <w:p>
      <w:pPr/>
      <w:r>
        <w:rPr/>
        <w:t xml:space="preserve">رملة بنت الخطاب تأتي في فاطمة بنت الخطاب.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2026-07-27T10:53:37+03:00</dcterms:created>
  <dcterms:modified xsi:type="dcterms:W3CDTF">2026-07-27T10:53:37+03:00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