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الحائك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الحائك
</w:t>
      </w:r>
    </w:p>
    <w:p>
      <w:pPr/>
      <w:r>
        <w:rPr/>
        <w:t xml:space="preserve">الحائك  عبد الرحمن بن محمد التطواني الحائك: قاض، من نحاة المالكية وأدبائهم بتطوان. ولي قضاءها ثلاث مرات، بين عامي 1207و 1231هـ ، وتوفي بها. كان كثير التأليف. من كتبه (إعراب مختصر خليل) أربعة مجلدات كبيرة، و (حاشية على تفسير الجلالين) و (شرح شواهد المكودي على الألفية) و (حاشية على وثائق ابن سلمون) و (النوازل)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2026-07-23T19:42:20+03:00</dcterms:created>
  <dcterms:modified xsi:type="dcterms:W3CDTF">2026-07-23T19:42:20+03:00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