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عبد الرحمن بن محمد بن قاسم الأخضري البوصيري: فقيه أديب ليبي. ولد في غدامس (من مدن طرابلس الغرب الصحراوية) وتعلم بها ثم في طرابس. وزار تونس ومصر والأستانة للتجارة وطلب العلم. وجمع مكتبة حافلة وعكف على التدريس في مساجد طرابلس فتخرج على يده كثيرون. وترك التجارة (1303هـ) فعمل في المحاكم الشرعية وتولى القضاء في الزاوية الغربية 1328هـ ، ثم في طرابلس الغرب. وتوفي بها. له كتب ما زالت مخطوطة، منها (مبتكرات اللآلي والدرر، في المحاكمة بين العيني وابن حجر(و (الدرر المجنية) في الحديث، على الجامع الصغر للسيوطي، أربعة أجزاء، و (نزهة الثقيلين في رياض إمام الحرمين) في الأصول و (الجواهر الزكية) شرح الفية العراقي في مصطلح الحديث.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2026-07-25T18:30:55+03:00</dcterms:created>
  <dcterms:modified xsi:type="dcterms:W3CDTF">2026-07-25T18:30:55+03:00</dcterms:modified>
</cp:coreProperties>
</file>

<file path=docProps/custom.xml><?xml version="1.0" encoding="utf-8"?>
<Properties xmlns="http://schemas.openxmlformats.org/officeDocument/2006/custom-properties" xmlns:vt="http://schemas.openxmlformats.org/officeDocument/2006/docPropsVTypes"/>
</file>