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المارديني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المارديني
</w:t>
      </w:r>
    </w:p>
    <w:p>
      <w:pPr/>
      <w:r>
        <w:rPr/>
        <w:t xml:space="preserve">المارديني  عبد السلام بن عمر بن محمد المارديني: المفتي الحنفي. من أهل ماردين، مولدا ووفاة. له كتب كثيرة، منها (تاريخ ماردين - خ) في دار الكتب، و (أسماء رجال الحديث) و (القيراطية) في الفرائض، كبرى وصغرى، و (مختصر معاهد التنصيص.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2026-07-27T11:47:07+03:00</dcterms:created>
  <dcterms:modified xsi:type="dcterms:W3CDTF">2026-07-27T11:47:07+03:00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