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الدلنجاوي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الدلنجاوي
</w:t>
      </w:r>
    </w:p>
    <w:p>
      <w:pPr/>
      <w:r>
        <w:rPr/>
        <w:t xml:space="preserve">الدلنجاوي  أحمد الدلنجاوي: شاعر وقته في مصر. مات في القاهرة وأرخه الشبراوي بأبيات جاء الشطر الأخير منها: ’’فقد أرخت: مات الشعر بعده’’ له (ديوان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2026-07-27T14:02:17+03:00</dcterms:created>
  <dcterms:modified xsi:type="dcterms:W3CDTF">2026-07-27T14:02:17+03:00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