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 عبد الوهاب بن عبد الله بن عمر، أبو نصر المزي الدمشقي: من حفاظ الحديث. يعرف بابن الجبان وبابن الأذرعي. له كتب، منها (أخبار مالك بن أنس - خ) ورقة واحدة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عبد الوهاب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 المري
</w:t>
      </w:r>
    </w:p>
    <w:p>
      <w:pPr/>
      <w:r>
        <w:rPr/>
        <w:t xml:space="preserve">ابن الجبان المري عبد الوهاب بن عبد الله بن عمر بن أيوب. أبو نصر، المري، الدمشقي، الشروطي، الحافظ؛ المعروف بابن الجبان وبابن الأذرعي. </w:t>
      </w:r>
    </w:p>
    <w:p/>
    <w:p>
      <w:pPr/>
      <w:r>
        <w:rPr/>
        <w:t xml:space="preserve">توفي في شوال سن خمس وعشرين وأربع ماية. وصنف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2026-07-23T18:44:15+03:00</dcterms:created>
  <dcterms:modified xsi:type="dcterms:W3CDTF">2026-07-23T18:44:15+03:00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