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البركشادي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البركشادي
</w:t>
      </w:r>
    </w:p>
    <w:p>
      <w:pPr/>
      <w:r>
        <w:rPr/>
        <w:t xml:space="preserve">البركشادي  علي بن إبراهيم البركشادي الداغستاني: فقيه حنفي نقشبندي من الداغستان. له (كواكب السعادة ونجوم الهداية - خ) في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2026-07-23T18:05:44+03:00</dcterms:created>
  <dcterms:modified xsi:type="dcterms:W3CDTF">2026-07-23T18:05:44+03:00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