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القبرسي
</w:t>
      </w:r>
    </w:p>
    <w:p>
      <w:pPr/>
      <w:r>
        <w:rPr/>
        <w:t xml:space="preserve">القبرسي  أحمد بن عبد القاهر الرومي القبرسي: متصوف رومي. له (مجالس الأبرار ومسالك الأخيار - ط) شرح فيه مئة حديث، في مئة مجلس.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2026-07-23T18:02:10+03:00</dcterms:created>
  <dcterms:modified xsi:type="dcterms:W3CDTF">2026-07-23T18:02:10+03:00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