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الحارثي
</w:t>
      </w:r>
    </w:p>
    <w:p>
      <w:pPr>
        <w:jc w:val="start"/>
        <w:bidi/>
      </w:pPr>
      <w:r>
        <w:rPr>
          <w:rFonts w:ascii="arial" w:hAnsi="arial" w:eastAsia="arial" w:cs="arial"/>
          <w:sz w:val="28"/>
          <w:szCs w:val="28"/>
          <w:b w:val="1"/>
          <w:bCs w:val="1"/>
          <w:rtl/>
        </w:rPr>
        <w:t xml:space="preserve">الحارثي
</w:t>
      </w:r>
    </w:p>
    <w:p>
      <w:pPr/>
      <w:r>
        <w:rPr/>
        <w:t xml:space="preserve">الحارثي  أحمد بن عبد الكريم بن عبد الرحمن، أبو الفضل، مؤيد الدين الحارثي: نحات مهندس طبيب. ولد ونشأ في دمشق. وكان في أول أمره ينحت الحجارة ويتكسب بالنجارة. وأكثر أبواب البيمارستان الكبير الذي أنشأه نور الدين في دمشق، من نجارته وصنعته. وقرأ كتابي أقليدس والمجسطي في خلال عمله، كما اشتغل بالفلك والأزياج، ثم أخذ الرياضيات عن بعض العلماء. وأقبل على صناعة الطب. وأصلح ساعات كانت بجامع دمشق الأموي. وعين طبيبا في البيمارستان النوري. وألف كتبا، منها رسالة في (معرفة رمز التقويم) وثانية في (رؤية الهلال) واختصر (الأغاني) في عشر مجلدات وصنف (الحروب والسياسة) و (الأدوية المفردة على ترتيب حروف أبجد) وله نظم حسن. </w:t>
      </w:r>
    </w:p>
    <w:p>
      <w:pPr>
        <w:jc w:val="start"/>
        <w:bidi/>
      </w:pPr>
      <w:r>
        <w:rPr>
          <w:sz w:val="24"/>
          <w:szCs w:val="24"/>
          <w:b w:val="1"/>
          <w:bCs w:val="1"/>
          <w:rtl/>
        </w:rPr>
        <w:t xml:space="preserve">
الأعلام،(دار العلم للملايين - بيروت،2002،ط 15،ج 1،ص 154)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2026-07-27T10:51:57+03:00</dcterms:created>
  <dcterms:modified xsi:type="dcterms:W3CDTF">2026-07-27T10:51:57+03:00</dcterms:modified>
</cp:coreProperties>
</file>

<file path=docProps/custom.xml><?xml version="1.0" encoding="utf-8"?>
<Properties xmlns="http://schemas.openxmlformats.org/officeDocument/2006/custom-properties" xmlns:vt="http://schemas.openxmlformats.org/officeDocument/2006/docPropsVTypes"/>
</file>