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معمر
</w:t>
      </w:r>
    </w:p>
    <w:p>
      <w:pPr/>
      <w:r>
        <w:rPr/>
        <w:t xml:space="preserve">ابن معمر  عمر بن موسى بن عبيد الله بن معمر: قائد، من الشجعان. خرج مع ابن الأشعث على عبد الملك بن مروان. وشهد وقعة دير الجماجم ومسكن بالعراق. وأسر في خراسان، فجئ به إلى الحجاج، فقتله.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2026-07-27T15:54:00+03:00</dcterms:created>
  <dcterms:modified xsi:type="dcterms:W3CDTF">2026-07-27T15:54:00+03:00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