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عمرو بن قيس بن ثور بن مازن بن خيثمة السكوني الكندي، أبو ثور: تابعي ثقة. كان سيد أهل حمص. وفد على معاوية، مع أبيه. ووجهه عمر بن عبد العزيز، لغزو الروم، على زهاء أربعين ألفا. ثم انقطع للفقه في مسجد حمص، إلى أن كانت الثورة على مروان بن محمد (سنة 127هـ) فكان فيمن سار إلى دمشق، للطلب بدم الوليد بن يزيد. وعاش مئة سنة.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السكوني
</w:t>
      </w:r>
    </w:p>
    <w:p>
      <w:pPr/>
      <w:r>
        <w:rPr/>
        <w:t xml:space="preserve">عمرو بن قيس بن ثور بن مازن السكوني الإمام الكبير، أبو ثور السكوني، الكندي، شيخ أهل حمص.</w:t>
      </w:r>
    </w:p>
    <w:p/>
    <w:p>
      <w:pPr/>
      <w:r>
        <w:rPr/>
        <w:t xml:space="preserve">ولجده مازن بن خيثمة: صحبة.</w:t>
      </w:r>
    </w:p>
    <w:p/>
    <w:p>
      <w:pPr/>
      <w:r>
        <w:rPr/>
        <w:t xml:space="preserve">ولد عمرو: سنة أربعين، ووفد مع أبيه على معاوية.</w:t>
      </w:r>
    </w:p>
    <w:p/>
    <w:p>
      <w:pPr/>
      <w:r>
        <w:rPr/>
        <w:t xml:space="preserve">وحدث عن: عبد الله بن عمرو، وواثلة بن الأسقع، وأبي أمامة، والنعمان بن بشير، وعبد الله بن بسر، وعاصم بن حميد، وطائفة.</w:t>
      </w:r>
    </w:p>
    <w:p/>
    <w:p>
      <w:pPr/>
      <w:r>
        <w:rPr/>
        <w:t xml:space="preserve">وعنه: ثوابة بن عون، ومعاوية بن صالح، وسعيد بن عبد العزيز، وعبد الحميد بن عبد العزيز، وآخرون، خاتمتهم: محمد بن حمير.</w:t>
      </w:r>
    </w:p>
    <w:p/>
    <w:p>
      <w:pPr/>
      <w:r>
        <w:rPr/>
        <w:t xml:space="preserve">قال إسماعيل بن عياش: أدرك سبعين صحابيا، وولي إمرة الغزو لعمر بن عبد العزيز.</w:t>
      </w:r>
    </w:p>
    <w:p/>
    <w:p>
      <w:pPr/>
      <w:r>
        <w:rPr/>
        <w:t xml:space="preserve">قال ابن سعد: صالح الحديث.</w:t>
      </w:r>
    </w:p>
    <w:p/>
    <w:p>
      <w:pPr/>
      <w:r>
        <w:rPr/>
        <w:t xml:space="preserve">وقال إسماعيل بن عياش: سمعته يقول:</w:t>
      </w:r>
    </w:p>
    <w:p/>
    <w:p>
      <w:pPr/>
      <w:r>
        <w:rPr/>
        <w:t xml:space="preserve">سمعت معاوية على المنبر نزع بهذه الآية: </w:t>
      </w:r>
    </w:p>
    <w:p>
      <w:pPr/>
      <w:r>
        <w:rPr>
          <w:color w:val="0000ff"/>
        </w:rPr>
        <w:t xml:space="preserve">{اليوم أكملت لكم}</w:t>
      </w:r>
    </w:p>
    <w:p>
      <w:pPr/>
      <w:r>
        <w:rPr/>
        <w:t xml:space="preserve"> نزلت في يوم جمعة، يوم عرفة.</w:t>
      </w:r>
    </w:p>
    <w:p/>
    <w:p>
      <w:pPr/>
      <w:r>
        <w:rPr/>
        <w:t xml:space="preserve">وقال أبو حاتم، وغيره: ثقة.</w:t>
      </w:r>
    </w:p>
    <w:p/>
    <w:p>
      <w:pPr/>
      <w:r>
        <w:rPr/>
        <w:t xml:space="preserve">بقية: عن أبي بكر بن أبي مريم، قال:</w:t>
      </w:r>
    </w:p>
    <w:p/>
    <w:p>
      <w:pPr/>
      <w:r>
        <w:rPr/>
        <w:t xml:space="preserve">كتب عمر بن عبد العزيز إلى والي حمص: انظر إلى الذين نصبوا أنفسهم للفقه، وحبسوها في المسجد عن طلب الدنيا، فأعط كل رجل منهم مائة دينار.</w:t>
      </w:r>
    </w:p>
    <w:p/>
    <w:p>
      <w:pPr/>
      <w:r>
        <w:rPr/>
        <w:t xml:space="preserve">فكان عمرو بن قيس، وأسد بن وداعة فيمن أخذها.</w:t>
      </w:r>
    </w:p>
    <w:p/>
    <w:p>
      <w:pPr/>
      <w:r>
        <w:rPr/>
        <w:t xml:space="preserve">وقيل: إن عمرو بن قيس كان ممن سار للطلب بدم الوليد الفاسق.</w:t>
      </w:r>
    </w:p>
    <w:p/>
    <w:p>
      <w:pPr/>
      <w:r>
        <w:rPr/>
        <w:t xml:space="preserve">قال محمود بن خالد: مات سنة أربعين ومائة، عن مائة عام.</w:t>
      </w:r>
    </w:p>
    <w:p/>
    <w:p>
      <w:pPr/>
      <w:r>
        <w:rPr/>
        <w:t xml:space="preserve">وقيل: مات سنة خمس وعشرين ومائة.</w:t>
      </w:r>
    </w:p>
    <w:p>
      <w:pPr>
        <w:jc w:val="start"/>
        <w:bidi/>
      </w:pPr>
      <w:r>
        <w:rPr>
          <w:sz w:val="24"/>
          <w:szCs w:val="24"/>
          <w:b w:val="1"/>
          <w:bCs w:val="1"/>
          <w:rtl/>
        </w:rPr>
        <w:t xml:space="preserve">
سير أعلام النبلاء،(دار الحديث- القاهرة،2006،ط 0،ج 6،ص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أبو ثور السكوني
</w:t>
      </w:r>
    </w:p>
    <w:p>
      <w:pPr/>
      <w:r>
        <w:rPr/>
        <w:t xml:space="preserve">عمرو بن قيس الكندي أبو ثور السكوني مات سنة أربعين ومائة وهو ابن 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[عو] السكوني الكندي الكوفي فتابعي معمر، صدوق.</w:t>
      </w:r>
    </w:p>
    <w:p>
      <w:pPr>
        <w:jc w:val="start"/>
        <w:bidi/>
      </w:pPr>
      <w:r>
        <w:rPr>
          <w:sz w:val="24"/>
          <w:szCs w:val="24"/>
          <w:b w:val="1"/>
          <w:bCs w:val="1"/>
          <w:rtl/>
        </w:rPr>
        <w:t xml:space="preserve">
ميزان الاعتدال في نقد الرجال،(دار المعرفة للطباعة والنشر، بيروت - لبنان،1963،ط 1،ج 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الكندي، الحمصي 
</w:t>
      </w:r>
    </w:p>
    <w:p>
      <w:pPr/>
      <w:r>
        <w:rPr/>
        <w:t xml:space="preserve">عمرو بن قيس، أبو ثور، الشامي، الكندي، الحمصي. </w:t>
      </w:r>
    </w:p>
    <w:p/>
    <w:p>
      <w:pPr/>
      <w:r>
        <w:rPr/>
        <w:t xml:space="preserve">سمع عبد الله بن عمرو، سمع منه معاوية بن صالحٍ، والأوزاعي.</w:t>
      </w:r>
    </w:p>
    <w:p/>
    <w:p>
      <w:pPr/>
      <w:r>
        <w:rPr/>
        <w:t xml:space="preserve">قال يزيد بن عبد ربه: حدثنا أصحابنا، عن أبي منصور، عن عمرو بن قيس، وكان يسمى المسيح، أن الحجاج بن يوسف سأله عن مولده؟ فقال: سنة الجماعة سنة أربعين، فقال الحجاج: وهو مولدي.</w:t>
      </w:r>
    </w:p>
    <w:p/>
    <w:p>
      <w:pPr/>
      <w:r>
        <w:rPr/>
        <w:t xml:space="preserve">قال أبو منصور: مات سنة أربعين ومئة.</w:t>
      </w:r>
    </w:p>
    <w:p/>
    <w:p>
      <w:pPr/>
      <w:r>
        <w:rPr/>
        <w:t xml:space="preserve">كناه نعيم، عن ابن حمير.</w:t>
      </w:r>
    </w:p>
    <w:p/>
    <w:p>
      <w:pPr/>
      <w:r>
        <w:rPr/>
        <w:t xml:space="preserve">نسبه عبد الله؛ حدثنا معاوية، عن عمرو بن قيس الكندي، سمع عاصم بن حميد.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الكندي السكوني الحمصي
</w:t>
      </w:r>
    </w:p>
    <w:p>
      <w:pPr/>
      <w:r>
        <w:rPr/>
        <w:t xml:space="preserve">عمرو بن قيس أبو ثور الكندي السكوني الحمصي </w:t>
      </w:r>
    </w:p>
    <w:p/>
    <w:p>
      <w:pPr/>
      <w:r>
        <w:rPr/>
        <w:t xml:space="preserve">عن عبد الله بن عمرو والنعمان بن بشير وعنه الأوزاعي ومحمد بن حمير وكان سيد أهل حمص في زمانه عمر دهرا ومات 4 14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بن خيثمة الكندي السكوني أبو ثور الشامي.
</w:t>
      </w:r>
    </w:p>
    <w:p>
      <w:pPr/>
      <w:r>
        <w:rPr/>
        <w:t xml:space="preserve">(4) عمرو بن قيس بن ثور بن مازن بن خيثمة الكندي السكوني أبو ثور الشامي. </w:t>
      </w:r>
    </w:p>
    <w:p/>
    <w:p>
      <w:pPr/>
      <w:r>
        <w:rPr/>
        <w:t xml:space="preserve">ذكره أبو حفص ابن شاهين في كتاب ’’ الثقات ’’.</w:t>
      </w:r>
    </w:p>
    <w:p/>
    <w:p>
      <w:pPr/>
      <w:r>
        <w:rPr/>
        <w:t xml:space="preserve">ولما ذكره خليفة في الطبقة الرابعة من أهل الشام، قال: مات قبل الأربعين ومائة.</w:t>
      </w:r>
    </w:p>
    <w:p/>
    <w:p>
      <w:pPr/>
      <w:r>
        <w:rPr/>
        <w:t xml:space="preserve">وقال ابن قانع: صحيح الحديث.</w:t>
      </w:r>
    </w:p>
    <w:p/>
    <w:p>
      <w:pPr/>
      <w:r>
        <w:rPr/>
        <w:t xml:space="preserve">وخرج البستي، والنيسابوري، والطوسي، والدارمي حديثه في ’’ صحاحهم ’’.</w:t>
      </w:r>
    </w:p>
    <w:p/>
    <w:p>
      <w:pPr/>
      <w:r>
        <w:rPr/>
        <w:t xml:space="preserve">وقال أحمد بن صالح: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الحمصي
</w:t>
      </w:r>
    </w:p>
    <w:p>
      <w:pPr/>
      <w:r>
        <w:rPr/>
        <w:t xml:space="preserve">عمرو بن قيس الكندي الحمصي </w:t>
      </w:r>
    </w:p>
    <w:p/>
    <w:p>
      <w:pPr/>
      <w:r>
        <w:rPr/>
        <w:t xml:space="preserve">كنيته أبو ثور وهو الذي يقال له عمرو بن قيس السكوني</w:t>
      </w:r>
    </w:p>
    <w:p/>
    <w:p>
      <w:pPr/>
      <w:r>
        <w:rPr/>
        <w:t xml:space="preserve">يروي عن عبد الله بن عمر روى عنه الأوزاعي وأهل الشام مات سنة أربعين ومائة وهو بن مائة سنة وكان مولده سنة أربعين سنة الجماعة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حمصي
</w:t>
      </w:r>
    </w:p>
    <w:p>
      <w:pPr/>
      <w:r>
        <w:rPr/>
        <w:t xml:space="preserve">عمرو بن قيس أبو ثور الشامي حمصي </w:t>
      </w:r>
    </w:p>
    <w:p/>
    <w:p>
      <w:pPr/>
      <w:r>
        <w:rPr/>
        <w:t xml:space="preserve">سمع عبد الله بن عمرو وعبد الله بن بسر سمع من معاوية سمع منه الأوزاعي ومعاوية بن صالح وإسماعيل بن عياش سمعت أبي يقول ذلك وهو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w:t>
      </w:r>
    </w:p>
    <w:p/>
    <w:p>
      <w:pPr/>
      <w:r>
        <w:rPr/>
        <w:t xml:space="preserve">هو ابن ثور بن مازن بن خيثمة روى عن جده مازن بن خيثمة أن معاذ بن جبل بعثه يوم نزل بين السكون والسكاسك حتى أسلم الناس وافداً إلى رسول الله صلى الله عليه وسلم وروى عمرو بن قيس عن عاصم بن حميد السكوني روى عنه صفوان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2026-07-23T19:42:24+03:00</dcterms:created>
  <dcterms:modified xsi:type="dcterms:W3CDTF">2026-07-23T19:42:24+03:00</dcterms:modified>
</cp:coreProperties>
</file>

<file path=docProps/custom.xml><?xml version="1.0" encoding="utf-8"?>
<Properties xmlns="http://schemas.openxmlformats.org/officeDocument/2006/custom-properties" xmlns:vt="http://schemas.openxmlformats.org/officeDocument/2006/docPropsVTypes"/>
</file>