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الغنايم ابن المهتدي
</w:t>
      </w:r>
    </w:p>
    <w:p>
      <w:pPr>
        <w:jc w:val="start"/>
        <w:bidi/>
      </w:pPr>
      <w:r>
        <w:rPr>
          <w:rFonts w:ascii="arial" w:hAnsi="arial" w:eastAsia="arial" w:cs="arial"/>
          <w:sz w:val="28"/>
          <w:szCs w:val="28"/>
          <w:b w:val="1"/>
          <w:bCs w:val="1"/>
          <w:rtl/>
        </w:rPr>
        <w:t xml:space="preserve">أبو الغنايم ابن المهتدي
</w:t>
      </w:r>
    </w:p>
    <w:p>
      <w:pPr/>
      <w:r>
        <w:rPr/>
        <w:t xml:space="preserve">أبو الغنايم ابن المهتدي محمد بن محمد بن أحمد بن محمد بن المهتدي بالله أبو الغنايم ابن أبي الحسن الشاهد أخو الخطيب المذكور، وخطب بجامع المنصور، وكان من أعيان الشهود، سمع أباه وأبا الحسن علي بن عمر القزويني الزاهد والقاضي أبا الطيب الطبري وأبا القسم عبيد الله بن لولو الوراق وأبا محمد الحسن الجوهري وأبا إسحاق إبراهيم بن عمر بن أحمد البرمكي، وروى عنه الأيمة والحفاظ من ساير البلاد كأبي نصر الحسن بن محمد اليونارتي وأبي طاهر السلفي وأبي الفضل ابن ناصر وأبو المعتمر الأنصاري وأبو القسم ذاكر الخفاف وأبو طاهر ابن المعطوش وهو آخر من حدث عنه، توفي سنة سبع عشرة وخمس ماية.</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الغنائم محمد بن محمد بن أحمد بن المهتدي بالله الخطيب
</w:t>
      </w:r>
    </w:p>
    <w:p>
      <w:pPr/>
      <w:r>
        <w:rPr/>
        <w:t xml:space="preserve">وأبو الغنائم محمد بن محمد بن احمد بن المهتدي بالله الخطيب</w:t>
      </w:r>
    </w:p>
    <w:p>
      <w:pPr>
        <w:jc w:val="start"/>
        <w:bidi/>
      </w:pPr>
      <w:r>
        <w:rPr>
          <w:sz w:val="24"/>
          <w:szCs w:val="24"/>
          <w:b w:val="1"/>
          <w:bCs w:val="1"/>
          <w:rtl/>
        </w:rPr>
        <w:t xml:space="preserve">
المعين في طبقات المحدثين،(دار الفرقان، عمان - الأردن،1984،ط 1،ج 1،ص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2026-07-27T08:08:39+03:00</dcterms:created>
  <dcterms:modified xsi:type="dcterms:W3CDTF">2026-07-27T08:08:39+03:00</dcterms:modified>
</cp:coreProperties>
</file>

<file path=docProps/custom.xml><?xml version="1.0" encoding="utf-8"?>
<Properties xmlns="http://schemas.openxmlformats.org/officeDocument/2006/custom-properties" xmlns:vt="http://schemas.openxmlformats.org/officeDocument/2006/docPropsVTypes"/>
</file>