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العلوي الشاعر
</w:t>
      </w:r>
    </w:p>
    <w:p>
      <w:pPr>
        <w:jc w:val="start"/>
        <w:bidi/>
      </w:pPr>
      <w:r>
        <w:rPr>
          <w:rFonts w:ascii="arial" w:hAnsi="arial" w:eastAsia="arial" w:cs="arial"/>
          <w:sz w:val="28"/>
          <w:szCs w:val="28"/>
          <w:b w:val="1"/>
          <w:bCs w:val="1"/>
          <w:rtl/>
        </w:rPr>
        <w:t xml:space="preserve">العلوي الشاعر
</w:t>
      </w:r>
    </w:p>
    <w:p>
      <w:pPr/>
      <w:r>
        <w:rPr/>
        <w:t xml:space="preserve">العلوي الشاعر محمد بن جعفر بن محمد بن زيد بن علي بن الحسين بن علي بن أبي طالب رضي الله عنهما يكنى أبا اسمعيل، شاعر يكثر الافتخار بآياته، كان في أيام المتوكل وبقي بعده دهرا طويلا وهو القايل:</w:t>
      </w:r>
    </w:p>
    <w:p/>
    <w:p>
      <w:pPr>
        <w:jc w:val="center"/>
      </w:pPr>
      <w:r>
        <w:rPr>
          <w:color w:val="ff0000"/>
        </w:rPr>
        <w:t xml:space="preserve">إني كريم من أكارم سادة</w:t>
      </w:r>
      <w:r>
        <w:rPr>
          <w:color w:val="ff0000"/>
        </w:rPr>
        <w:t xml:space="preserve">      </w:t>
      </w:r>
      <w:r>
        <w:rPr>
          <w:color w:val="ff0000"/>
        </w:rPr>
        <w:t xml:space="preserve">أكفهم تندى بجزل المواهب</w:t>
      </w:r>
    </w:p>
    <w:p/>
    <w:p>
      <w:pPr>
        <w:jc w:val="center"/>
      </w:pPr>
      <w:r>
        <w:rPr>
          <w:color w:val="ff0000"/>
        </w:rPr>
        <w:t xml:space="preserve">هم خير من يخفى وأفضل ناعل</w:t>
      </w:r>
      <w:r>
        <w:rPr>
          <w:color w:val="ff0000"/>
        </w:rPr>
        <w:t xml:space="preserve">      </w:t>
      </w:r>
      <w:r>
        <w:rPr>
          <w:color w:val="ff0000"/>
        </w:rPr>
        <w:t xml:space="preserve">وذروة هضب الغر من آل غالب</w:t>
      </w:r>
    </w:p>
    <w:p/>
    <w:p>
      <w:pPr>
        <w:jc w:val="center"/>
      </w:pPr>
      <w:r>
        <w:rPr>
          <w:color w:val="ff0000"/>
        </w:rPr>
        <w:t xml:space="preserve">هم المن والسلوى لدان يودهم</w:t>
      </w:r>
      <w:r>
        <w:rPr>
          <w:color w:val="ff0000"/>
        </w:rPr>
        <w:t xml:space="preserve">      </w:t>
      </w:r>
      <w:r>
        <w:rPr>
          <w:color w:val="ff0000"/>
        </w:rPr>
        <w:t xml:space="preserve">وكالسهم في حلق العدو المجانب</w:t>
      </w:r>
    </w:p>
    <w:p/>
    <w:p>
      <w:pPr/>
      <w:r>
        <w:rPr/>
        <w:t xml:space="preserve">وقال:</w:t>
      </w:r>
    </w:p>
    <w:p/>
    <w:p>
      <w:pPr>
        <w:jc w:val="center"/>
      </w:pPr>
      <w:r>
        <w:rPr>
          <w:color w:val="ff0000"/>
        </w:rPr>
        <w:t xml:space="preserve">بعثت إليها ناظري بتحية</w:t>
      </w:r>
      <w:r>
        <w:rPr>
          <w:color w:val="ff0000"/>
        </w:rPr>
        <w:t xml:space="preserve">      </w:t>
      </w:r>
      <w:r>
        <w:rPr>
          <w:color w:val="ff0000"/>
        </w:rPr>
        <w:t xml:space="preserve">فأبدت لي الإعراض بالنظر الشزر</w:t>
      </w:r>
    </w:p>
    <w:p/>
    <w:p>
      <w:pPr>
        <w:jc w:val="center"/>
      </w:pPr>
      <w:r>
        <w:rPr>
          <w:color w:val="ff0000"/>
        </w:rPr>
        <w:t xml:space="preserve">فلما رأيت النفس أوفت على الردى</w:t>
      </w:r>
      <w:r>
        <w:rPr>
          <w:color w:val="ff0000"/>
        </w:rPr>
        <w:t xml:space="preserve">      </w:t>
      </w:r>
      <w:r>
        <w:rPr>
          <w:color w:val="ff0000"/>
        </w:rPr>
        <w:t xml:space="preserve">فزعت إلى صبري فأسلمني صبري</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2026-07-27T08:40:58+03:00</dcterms:created>
  <dcterms:modified xsi:type="dcterms:W3CDTF">2026-07-27T08:40:58+03:00</dcterms:modified>
</cp:coreProperties>
</file>

<file path=docProps/custom.xml><?xml version="1.0" encoding="utf-8"?>
<Properties xmlns="http://schemas.openxmlformats.org/officeDocument/2006/custom-properties" xmlns:vt="http://schemas.openxmlformats.org/officeDocument/2006/docPropsVTypes"/>
</file>